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A8" w:rsidRPr="00F630D4" w:rsidRDefault="004E70A8" w:rsidP="004E70A8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i/>
          <w:sz w:val="24"/>
          <w:szCs w:val="24"/>
          <w:lang w:eastAsia="pt-PT"/>
        </w:rPr>
      </w:pPr>
      <w:bookmarkStart w:id="0" w:name="_GoBack"/>
      <w:bookmarkEnd w:id="0"/>
      <w:r w:rsidRPr="00F630D4">
        <w:rPr>
          <w:rStyle w:val="FontStyle22"/>
          <w:rFonts w:ascii="Calibri" w:hAnsi="Calibri"/>
          <w:sz w:val="24"/>
          <w:szCs w:val="24"/>
          <w:lang w:eastAsia="pt-PT"/>
        </w:rPr>
        <w:t>Egídio Viganò</w:t>
      </w:r>
    </w:p>
    <w:p w:rsidR="004E70A8" w:rsidRPr="00F630D4" w:rsidRDefault="004E70A8" w:rsidP="004E70A8">
      <w:pPr>
        <w:pStyle w:val="Style1"/>
        <w:widowControl/>
        <w:spacing w:after="60" w:line="276" w:lineRule="auto"/>
        <w:jc w:val="center"/>
        <w:rPr>
          <w:rStyle w:val="FontStyle22"/>
          <w:i/>
          <w:sz w:val="24"/>
          <w:szCs w:val="24"/>
          <w:lang w:eastAsia="pt-PT"/>
        </w:rPr>
      </w:pPr>
    </w:p>
    <w:p w:rsidR="004E70A8" w:rsidRPr="00F630D4" w:rsidRDefault="004E70A8" w:rsidP="004E70A8">
      <w:pPr>
        <w:pStyle w:val="Style3"/>
        <w:widowControl/>
        <w:spacing w:line="276" w:lineRule="auto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>O ESTÍMULO PROFÉTICO DO SÍNODO SOBRE A EUROPA</w:t>
      </w:r>
    </w:p>
    <w:p w:rsidR="004E70A8" w:rsidRPr="00F630D4" w:rsidRDefault="004E70A8" w:rsidP="004E70A8">
      <w:pPr>
        <w:pStyle w:val="Style3"/>
        <w:widowControl/>
        <w:spacing w:line="276" w:lineRule="auto"/>
        <w:ind w:firstLine="284"/>
        <w:jc w:val="center"/>
        <w:rPr>
          <w:rStyle w:val="FontStyle21"/>
          <w:rFonts w:asciiTheme="minorHAnsi" w:hAnsiTheme="minorHAnsi"/>
          <w:sz w:val="24"/>
          <w:szCs w:val="24"/>
          <w:lang w:eastAsia="pt-PT"/>
        </w:rPr>
      </w:pPr>
    </w:p>
    <w:p w:rsidR="004E70A8" w:rsidRPr="00213790" w:rsidRDefault="004E70A8" w:rsidP="004E70A8">
      <w:pPr>
        <w:pStyle w:val="Style3"/>
        <w:widowControl/>
        <w:spacing w:line="276" w:lineRule="auto"/>
        <w:ind w:firstLine="284"/>
        <w:jc w:val="center"/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</w:pPr>
      <w:r w:rsidRPr="00213790">
        <w:rPr>
          <w:rStyle w:val="FontStyle21"/>
          <w:rFonts w:asciiTheme="minorHAnsi" w:hAnsiTheme="minorHAnsi"/>
          <w:b w:val="0"/>
          <w:sz w:val="24"/>
          <w:szCs w:val="24"/>
          <w:lang w:eastAsia="pt-PT"/>
        </w:rPr>
        <w:t>Atos do Conselho Geral</w:t>
      </w:r>
    </w:p>
    <w:p w:rsidR="004E70A8" w:rsidRPr="00F630D4" w:rsidRDefault="004E70A8" w:rsidP="004E70A8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</w:p>
    <w:p w:rsidR="004E70A8" w:rsidRPr="00F630D4" w:rsidRDefault="004E70A8" w:rsidP="004E70A8">
      <w:pPr>
        <w:pStyle w:val="Style1"/>
        <w:widowControl/>
        <w:spacing w:after="60" w:line="276" w:lineRule="auto"/>
        <w:jc w:val="center"/>
        <w:rPr>
          <w:rStyle w:val="FontStyle22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2"/>
          <w:rFonts w:asciiTheme="minorHAnsi" w:hAnsiTheme="minorHAnsi"/>
          <w:sz w:val="24"/>
          <w:szCs w:val="24"/>
          <w:lang w:eastAsia="pt-PT"/>
        </w:rPr>
        <w:t>Ano LXXIII – abril-junho, 1992</w:t>
      </w:r>
    </w:p>
    <w:p w:rsidR="004E70A8" w:rsidRPr="00F630D4" w:rsidRDefault="004E70A8" w:rsidP="004E70A8">
      <w:pPr>
        <w:pStyle w:val="Style2"/>
        <w:widowControl/>
        <w:spacing w:after="60" w:line="276" w:lineRule="auto"/>
        <w:ind w:firstLine="0"/>
        <w:jc w:val="center"/>
        <w:rPr>
          <w:rFonts w:asciiTheme="minorHAnsi" w:hAnsiTheme="minorHAnsi"/>
        </w:rPr>
      </w:pPr>
      <w:r w:rsidRPr="00F630D4">
        <w:rPr>
          <w:rStyle w:val="FontStyle22"/>
          <w:rFonts w:asciiTheme="minorHAnsi" w:hAnsiTheme="minorHAnsi"/>
          <w:sz w:val="24"/>
          <w:szCs w:val="24"/>
          <w:lang w:eastAsia="pt-PT"/>
        </w:rPr>
        <w:t>N. 340</w:t>
      </w:r>
    </w:p>
    <w:p w:rsidR="007704E8" w:rsidRPr="00F630D4" w:rsidRDefault="007704E8" w:rsidP="009122E0">
      <w:pPr>
        <w:pStyle w:val="Style4"/>
        <w:widowControl/>
        <w:spacing w:line="276" w:lineRule="auto"/>
        <w:ind w:firstLine="284"/>
        <w:jc w:val="both"/>
        <w:rPr>
          <w:rFonts w:asciiTheme="minorHAnsi" w:hAnsiTheme="minorHAnsi"/>
        </w:rPr>
      </w:pPr>
    </w:p>
    <w:p w:rsidR="007704E8" w:rsidRPr="00F630D4" w:rsidRDefault="00D46599" w:rsidP="004E70A8">
      <w:pPr>
        <w:pStyle w:val="Style4"/>
        <w:widowControl/>
        <w:spacing w:before="53" w:line="276" w:lineRule="auto"/>
        <w:jc w:val="both"/>
        <w:rPr>
          <w:rStyle w:val="FontStyle22"/>
          <w:rFonts w:asciiTheme="minorHAnsi" w:hAnsiTheme="minorHAnsi"/>
          <w:sz w:val="20"/>
          <w:szCs w:val="20"/>
          <w:lang w:eastAsia="pt-PT"/>
        </w:rPr>
      </w:pPr>
      <w:r w:rsidRPr="00F630D4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Introdução. - </w:t>
      </w:r>
      <w:r w:rsidRPr="00F630D4">
        <w:rPr>
          <w:rStyle w:val="FontStyle35"/>
          <w:rFonts w:asciiTheme="minorHAnsi" w:hAnsiTheme="minorHAnsi"/>
          <w:b w:val="0"/>
          <w:lang w:eastAsia="pt-PT"/>
        </w:rPr>
        <w:t>0</w:t>
      </w:r>
      <w:r w:rsidRPr="00F630D4">
        <w:rPr>
          <w:rStyle w:val="FontStyle35"/>
          <w:rFonts w:asciiTheme="minorHAnsi" w:hAnsiTheme="minorHAnsi"/>
          <w:lang w:eastAsia="pt-PT"/>
        </w:rPr>
        <w:t xml:space="preserve"> </w:t>
      </w:r>
      <w:r w:rsidRPr="00F630D4">
        <w:rPr>
          <w:rStyle w:val="FontStyle22"/>
          <w:rFonts w:asciiTheme="minorHAnsi" w:hAnsiTheme="minorHAnsi"/>
          <w:sz w:val="20"/>
          <w:szCs w:val="20"/>
          <w:lang w:eastAsia="pt-PT"/>
        </w:rPr>
        <w:t>Sínodo dos Bispos da Europa. - Desmoronamento das ideologias?</w:t>
      </w:r>
      <w:r w:rsidR="004E70A8" w:rsidRPr="00F630D4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- </w:t>
      </w:r>
      <w:r w:rsidRPr="00F630D4">
        <w:rPr>
          <w:rStyle w:val="FontStyle22"/>
          <w:rFonts w:asciiTheme="minorHAnsi" w:hAnsiTheme="minorHAnsi"/>
          <w:sz w:val="20"/>
          <w:szCs w:val="20"/>
          <w:lang w:eastAsia="pt-PT"/>
        </w:rPr>
        <w:t>Exortação à magnanimidade apostólica. - Caminhos novos por percorrer.</w:t>
      </w:r>
      <w:r w:rsidR="004E70A8" w:rsidRPr="00F630D4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</w:t>
      </w:r>
      <w:r w:rsidRPr="00F630D4">
        <w:rPr>
          <w:rStyle w:val="FontStyle22"/>
          <w:rFonts w:asciiTheme="minorHAnsi" w:hAnsiTheme="minorHAnsi"/>
          <w:sz w:val="20"/>
          <w:szCs w:val="20"/>
          <w:lang w:eastAsia="pt-PT"/>
        </w:rPr>
        <w:t>O imutável centro propulsor. - Papel dos Religiosos e protagonismo dos jovens.</w:t>
      </w:r>
      <w:r w:rsidR="004E70A8" w:rsidRPr="00F630D4">
        <w:rPr>
          <w:rStyle w:val="FontStyle22"/>
          <w:rFonts w:asciiTheme="minorHAnsi" w:hAnsiTheme="minorHAnsi"/>
          <w:sz w:val="20"/>
          <w:szCs w:val="20"/>
          <w:lang w:eastAsia="pt-PT"/>
        </w:rPr>
        <w:t xml:space="preserve"> </w:t>
      </w:r>
      <w:r w:rsidRPr="00F630D4">
        <w:rPr>
          <w:rStyle w:val="FontStyle22"/>
          <w:rFonts w:asciiTheme="minorHAnsi" w:hAnsiTheme="minorHAnsi"/>
          <w:sz w:val="20"/>
          <w:szCs w:val="20"/>
          <w:lang w:eastAsia="pt-PT"/>
        </w:rPr>
        <w:t>O envolvimento salesiano. - Conclusão.</w:t>
      </w:r>
    </w:p>
    <w:p w:rsidR="007704E8" w:rsidRPr="00F630D4" w:rsidRDefault="007704E8" w:rsidP="009122E0">
      <w:pPr>
        <w:pStyle w:val="Style6"/>
        <w:widowControl/>
        <w:spacing w:line="276" w:lineRule="auto"/>
        <w:ind w:left="3379" w:firstLine="284"/>
        <w:rPr>
          <w:rFonts w:asciiTheme="minorHAnsi" w:hAnsiTheme="minorHAnsi"/>
        </w:rPr>
      </w:pPr>
    </w:p>
    <w:p w:rsidR="007704E8" w:rsidRPr="00F630D4" w:rsidRDefault="007704E8" w:rsidP="009122E0">
      <w:pPr>
        <w:pStyle w:val="Style6"/>
        <w:widowControl/>
        <w:spacing w:line="276" w:lineRule="auto"/>
        <w:ind w:left="3379" w:firstLine="284"/>
        <w:rPr>
          <w:rFonts w:asciiTheme="minorHAnsi" w:hAnsiTheme="minorHAnsi"/>
        </w:rPr>
      </w:pPr>
    </w:p>
    <w:p w:rsidR="004E70A8" w:rsidRPr="00F630D4" w:rsidRDefault="004E70A8" w:rsidP="009122E0">
      <w:pPr>
        <w:pStyle w:val="Style6"/>
        <w:widowControl/>
        <w:spacing w:before="106" w:line="276" w:lineRule="auto"/>
        <w:ind w:left="3379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Roma, Quarta-feira de Cinzas,</w:t>
      </w:r>
    </w:p>
    <w:p w:rsidR="007704E8" w:rsidRPr="00F630D4" w:rsidRDefault="00D46599" w:rsidP="009122E0">
      <w:pPr>
        <w:pStyle w:val="Style6"/>
        <w:widowControl/>
        <w:spacing w:before="106" w:line="276" w:lineRule="auto"/>
        <w:ind w:left="3379"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>4 d</w:t>
      </w:r>
      <w:r w:rsidR="004E70A8"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>e</w:t>
      </w:r>
      <w:r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março d</w:t>
      </w:r>
      <w:r w:rsidR="004E70A8"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>e</w:t>
      </w:r>
      <w:r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1992</w:t>
      </w:r>
    </w:p>
    <w:p w:rsidR="00293600" w:rsidRPr="00F630D4" w:rsidRDefault="00D46599" w:rsidP="0040126B">
      <w:pPr>
        <w:pStyle w:val="Style5"/>
        <w:widowControl/>
        <w:spacing w:before="72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Queridos irmãos,</w:t>
      </w:r>
    </w:p>
    <w:p w:rsidR="00293600" w:rsidRPr="00F630D4" w:rsidRDefault="00D46599" w:rsidP="0040126B">
      <w:pPr>
        <w:pStyle w:val="Style5"/>
        <w:widowControl/>
        <w:spacing w:before="72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na quaresma preparamo-nos com intensidade para a contemplação do mistério pascal. Nele se concen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tra toda a nossa fé e dele partem todas as perspectivas da nossa missão. Desejo a todas as comunidades um clima espiritual de interioridade pascal, cultivada pelo Diretor e cada um dos irmãos, como luz e energia para os itinerários programados de educação dos jovens na fé.</w:t>
      </w:r>
      <w:r w:rsidR="002936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</w:p>
    <w:p w:rsidR="00293600" w:rsidRPr="00F630D4" w:rsidRDefault="00D46599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Espero que neste clima se dê especial destaque à última circular sobre nosso empenho pelas vocações.</w:t>
      </w:r>
      <w:r w:rsidR="002936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Nos dados estatísticos da Congregação que se referem a 1991 há um ponto alarmante em relação ao número dos noviços: uma queda de mais de 80 respeito ao ano anterior. Algumas razões poderiam também explicar o </w:t>
      </w:r>
      <w:r w:rsidR="00BC29DA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fenômeno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: duas ou três Inspe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="002936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torias, por exemplo, visando a uma reorganização das etapas formativas, suspenderam o noviciado. O dado negativo, porém, permanece como um aviso que conclama a um </w:t>
      </w:r>
      <w:r w:rsidR="00BC29D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trabalho</w:t>
      </w:r>
      <w:r w:rsidR="002936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mais intenso e partilhado de pastoral juvenil segundo o CG23.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Temos urgência de vocações mais numerosas e qualificadas porque há muita juventude que tem necessidade do carisma de Dom Bosco, e muitas Igrejas locais no-lo pedem com insistência.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De todos os continentes chegam-nos frequentes pedidos.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Ultimamente, depois das grandes mudanças no leste europeu, já nos empenhamos com presenças corajosas e de fronteira. Assim o Administrador Apostólico da Rússia europeia, Mons. Tadeusz Kondrusiewicz, engajou bom número de irmãos nos territórios a ele confiados; além disso — a convite das autoridades civis —, a Inspetoria de Veneza abrirá em Moscou uma escola profissional.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right="10"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O Administrador Apostólico da Sibéria, Mons. Joseph Werth, que reside em Novosibirsk, convidou-nos também com insistência e confiou-nos a cidade de Aldan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lastRenderedPageBreak/>
        <w:t>(muito mais a leste), que ficará sob a generosa responsabilidade da Inspetoria de Bratisl</w:t>
      </w:r>
      <w:r w:rsidR="00BC29D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ava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(Eslováquia).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Iremos também à Albânia, onde a Sé Apostólica solicitou-nos várias presenças: uma escola profis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sional em Tirana e um centro catequético em Scutari. Já se empenharam nesta tarefa algumas Inspetorias da Itália e a Inspetoria da Eslov</w:t>
      </w:r>
      <w:r w:rsidR="001C67DC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ê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nia.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Vou ficar por aqui, porque se formos aos outros continentes os pedidos se contam, não estou a exagerar, em centenas.</w:t>
      </w:r>
    </w:p>
    <w:p w:rsidR="007704E8" w:rsidRPr="00F630D4" w:rsidRDefault="00293600" w:rsidP="0040126B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Mas, além das exigências destas presenças novas, urge outrossim a renovação das presenças antigas, que requerem, para </w:t>
      </w:r>
      <w:r w:rsidR="001C67DC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autêntica incisi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vidade evangelizadora uma qualificada injeção de forças jovens. Nós seguimos a Dom Bosco que sempre nos fez ir </w:t>
      </w:r>
      <w:r w:rsidR="001C67DC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adiante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, não, porém, de maneira dispersiva. Ele acompanhava sua magna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nimidade com confiança na Providência, alimen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tada por forte espiritualidade, e com empenho solícito e quotidiano pelas vocações, convencido da presença fecundante do Espírito de Deus.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urgência maior de vocações provém da imensidade atual da messe. Os Pastores rezam e exortam; não se concentram somente nas estruturas apostólicas de ontem, não se encerram no aprisco, mas olham com zelo para o mundo de hoje com seus incontáveis e prementes desafios; consideram-nos como pastores, não para desanimar, mas para enfrentá-los.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Do Vaticano II para cá, nos Sínodos, nas Conferências episcopais, nas viagens papais, nas orientações do magistério, o Sucessor de Pedro e os Bispos nos falam de arrojo profético. Sentem o forte sopro do Espírito que lança o Povo de Deus a um n</w:t>
      </w:r>
      <w:r w:rsidR="001C67DC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ovo começo rumo ao terceiro milê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nio da fé.</w:t>
      </w:r>
    </w:p>
    <w:p w:rsidR="007704E8" w:rsidRPr="00F630D4" w:rsidRDefault="001C67DC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É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com esta inquietude de paixão apostólica que quereria apresentar-lhes algumas reflexões sobre o recente Sínodo dos Bispos da Europa. Elas podem iluminar-nos a todos, ainda que atuantes em outros continentes, quanto aos caminhos que se devem seguir para a Nova Evangelização.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Celebrar-se-á dentro de pouco tempo a 4</w:t>
      </w:r>
      <w:r w:rsidRPr="00F630D4"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  <w:t xml:space="preserve">a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Assembleia episcopal latino-americana em São Domingos, e o Sínodo africano. Estes e outros eventos eclesiais estimulam-nos a trilhar, com coragem e sabedoria, novos caminhos.</w:t>
      </w:r>
    </w:p>
    <w:p w:rsidR="00293600" w:rsidRPr="00F630D4" w:rsidRDefault="00293600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293600" w:rsidRPr="00F630D4" w:rsidRDefault="00293600" w:rsidP="0040126B">
      <w:pPr>
        <w:pStyle w:val="Style7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>O Sínodo dos Bispos da Europa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right="5" w:firstLine="284"/>
        <w:rPr>
          <w:rFonts w:asciiTheme="minorHAnsi" w:hAnsiTheme="minorHAnsi"/>
        </w:rPr>
      </w:pPr>
    </w:p>
    <w:p w:rsidR="00293600" w:rsidRPr="00F630D4" w:rsidRDefault="00293600" w:rsidP="0040126B">
      <w:pPr>
        <w:pStyle w:val="Style5"/>
        <w:widowControl/>
        <w:spacing w:after="60" w:line="276" w:lineRule="auto"/>
        <w:ind w:right="5"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Anunciado inesperadamente pelo Papa em Velehrad (Morávia), em 22 de abril de 1990, realizou-se no Vaticano, de 28 de novembro a 14 de dezembro de 1991. Participaram os Bispos representantes de todos os países europeus, também da Turquia. Estavam presentes, como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delegados fraternos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, os representantes das outras Igrejas e denominações cristãs, e vários convidados. A par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ticipação do Reitor-Mor juntamente com outros Superiores religiosos é, decerto, um dom que se torna também um apelo para toda a Família Salesiana.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O evento fora desejado e preparado como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Sínodo especial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de breve duração. Previa-se uma semana de intercâmbio de testemunhos entre o leste e o oeste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lastRenderedPageBreak/>
        <w:t>relativamente às experiências de fé dos últimos 50 anos, e uma segunda semana de orientações estimulantes e de critérios de ação que servissem para mover concretamente os crentes a se empenharem num novo tipo de evangelização, exigido pelos</w:t>
      </w:r>
      <w:r w:rsidR="007069FC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tempos e pelas situações socioculturais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. Não foi um Sínodo do episcopado mundial, como o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especial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de 1985, vinte anos depois do encerramento do Vaticano II; não enten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deu enfrentar temas específicos. Quis intensificar a comunhão entre o leste e o oeste europeu e proclamar o propósito comum de renovar as modalidades do compromisso evangelizador para um futuro particularmente desafiador. Foi mais um evento profético do que um planejamento de caminhada.</w:t>
      </w:r>
    </w:p>
    <w:p w:rsidR="00293600" w:rsidRPr="00F630D4" w:rsidRDefault="00293600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 própria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Declaração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sinodal afirma que se trata de um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primeiro passo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feito em direção à aurora do terceiro milénio.</w:t>
      </w:r>
      <w:r w:rsidR="007069FC" w:rsidRPr="00F630D4">
        <w:rPr>
          <w:rStyle w:val="Refdenotaderodap"/>
          <w:rFonts w:asciiTheme="minorHAnsi" w:hAnsiTheme="minorHAnsi" w:cs="Segoe UI"/>
          <w:iCs/>
          <w:lang w:eastAsia="pt-PT"/>
        </w:rPr>
        <w:footnoteReference w:id="1"/>
      </w:r>
    </w:p>
    <w:p w:rsidR="007704E8" w:rsidRPr="00F630D4" w:rsidRDefault="00D46599" w:rsidP="0040126B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 w:cs="Segoe UI"/>
          <w:iCs/>
          <w:sz w:val="24"/>
          <w:szCs w:val="24"/>
          <w:vertAlign w:val="superscript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Há na base das orientações do Sínodo uma consideração atenta do significado inerente aos extraordinários acontecimentos europeus de 1989. Os crentes consideram-nos como um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kairós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, ou seja, um momento histórico do devir humano particularmente rico da presença do Espírito do Senhor. Dele emergem reflexões pastorais para avaliar as situações da nova realidade e especificar urgências de</w:t>
      </w:r>
      <w:r w:rsidR="0070474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evangelização: como se o próprio Deus sugerisse aos Pastores quais os caminhos que deve fazer o Povo de Deus percorrer.</w:t>
      </w:r>
    </w:p>
    <w:p w:rsidR="00384664" w:rsidRPr="00F630D4" w:rsidRDefault="00D46599" w:rsidP="00704749">
      <w:pPr>
        <w:pStyle w:val="Style2"/>
        <w:widowControl/>
        <w:spacing w:line="276" w:lineRule="auto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Eis aí, já nesta primeira constatação, um relevo que se deve guardar como em tesouro em toda a parte: 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leitura sapiencial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dos acontecimentos históricos do pr</w:t>
      </w:r>
      <w:r w:rsidR="00A658F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óprio tempo e contexto. Não se tr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ata de uma leitura </w:t>
      </w:r>
      <w:r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>meramente sociológica ou</w:t>
      </w:r>
      <w:r w:rsidR="00704749"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 </w:t>
      </w:r>
      <w:r w:rsidR="00384664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política, mas, sim, de uma reflexão de fé atenta e comunitária sobre a perspectiva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="00384664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pastoral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384664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que nos oferece o devir humano em que estamos inseridos. Para tal fim servimo-nos sem dúvida também das contribuições objetivas das ciências humanas, mas não nos detemos em seu nível; transcendemos esse nível com a fé, preocupados com descobrir nas vicissitudes e interpelações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="00384664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destes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384664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homens e jovens de hoje as sugestões que Deus nosso Senhor nos oferece a fim de buscar no Evangelho as respostas adequadas para dar aos seus numerosos problemas.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 desatenção ao devir histórico, aos eventos, às situações, à cultura emergente seria uma atitude deveras deletéria, que cortaria as asas à nossa capacidade de nova evangelização.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Seria muito abstrato e evasivo referir-se a um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Deus historicamente mudo. O Concílio Vaticano II, ao contrário, ensinou-nos </w:t>
      </w:r>
      <w:r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a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nos deixarmos guiar pelo Espírito de Deus, não somente com moções interiores (acompanhadas, quem sabe, de erudição teológica), mas também e muito concretamente considerando a sua presença na história que nos interpe</w:t>
      </w:r>
      <w:r w:rsidR="00A658F9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la continuamente através das vicissitudes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da existência para reler com atualidade as respostas do Evangelho.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Diante desta primeira observação acerca da experiência sinodal, pensei com satisfação no nosso CG23, que nos levou justamente a iniciar o caminho da fé fazendo uma séria leitura pastoral da realidade juvenil e seus contextos. Comparada à do Sínodo, a nossa é certamente uma pequena leitura setorial para o trabalho apostólico que devemos realizar entre os jovens; mas também ela deve inserir-se na grande</w:t>
      </w:r>
      <w:r w:rsidR="00A658F9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virada histórica lida pastoral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mente pelos Bispos.</w:t>
      </w:r>
    </w:p>
    <w:p w:rsidR="00A658F9" w:rsidRPr="00F630D4" w:rsidRDefault="00A658F9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</w:p>
    <w:p w:rsidR="007704E8" w:rsidRPr="00F630D4" w:rsidRDefault="00D46599" w:rsidP="0040126B">
      <w:pPr>
        <w:pStyle w:val="Style3"/>
        <w:widowControl/>
        <w:spacing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>Desmoronamento das ideologias?</w:t>
      </w:r>
    </w:p>
    <w:p w:rsidR="007704E8" w:rsidRPr="00F630D4" w:rsidRDefault="007704E8" w:rsidP="0040126B">
      <w:pPr>
        <w:pStyle w:val="Style2"/>
        <w:widowControl/>
        <w:spacing w:line="276" w:lineRule="auto"/>
        <w:ind w:right="19" w:firstLine="284"/>
        <w:rPr>
          <w:rFonts w:asciiTheme="minorHAnsi" w:hAnsiTheme="minorHAnsi"/>
        </w:rPr>
      </w:pPr>
    </w:p>
    <w:p w:rsidR="007704E8" w:rsidRPr="00F630D4" w:rsidRDefault="00D46599" w:rsidP="0040126B">
      <w:pPr>
        <w:pStyle w:val="Style2"/>
        <w:widowControl/>
        <w:spacing w:before="24" w:line="276" w:lineRule="auto"/>
        <w:ind w:right="19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 Sínodo falou da queda do comunismo como sistema de estruturação da sociedade. A derrubada do muro de Berlim, a nova situação política da União Soviética e dos Países sob sua influência, a desagregação da Iugoslávia, a queda do regime na Albânia foram acontecimentos enormes, inima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gináveis e inesperados, dramaticamente reais e irreversíveis. São, de fato, expressão da seriedade da mudança dos tempos em que vivemos e o colapso de uma ideologia falaz.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Isto, entretanto, não significa que tenham aca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bado as ideologias. Outras existem na Europa </w:t>
      </w:r>
      <w:r w:rsidR="00F251C3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Ocidental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no mundo. Além disso, a queda do socialismo real deixa muitas consequências ne</w:t>
      </w:r>
      <w:r w:rsidR="00F251C3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gati</w:t>
      </w:r>
      <w:r w:rsidR="00F251C3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vas de tipo cultural, econô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mico, político e religioso que permanecem como desafios para a fé e lançam apelos de intervenção para uma nova evangelização, sobretudo entre os jovens.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A reação dos Pastores não foi a de festejar a derrocada dos regimes — muito embora tenham agradecido a Deus esta espécie de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milagre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histórico (estamos lembrando a expressão de indi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zível espanto do presidente da Tchecoslováquia, Sr. Have</w:t>
      </w:r>
      <w:r w:rsidR="00F251C3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l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) —, mas a de considerar com mais clareza e concretude de empenho a missão específica da Igreja, colocada diante de tantos problemas inédi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tos. Os Bispos não se propuseram responder com s</w:t>
      </w:r>
      <w:r w:rsidR="00F251C3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ugestões de tipo político, econô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mico ou cultural — não próprios de seu ministério, bem que sejam frentes </w:t>
      </w:r>
      <w:r w:rsidR="00F251C3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de verdadeiro empenho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indispen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sáveis para todos —, mas, com uma preocupação religioso-pastoral, iluminar as mentes e organizar a esperança e os compromissos dos discípulos de Cristo e dos homens de boa vontade.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right="5"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Da </w:t>
      </w:r>
      <w:r w:rsidRPr="00F630D4">
        <w:rPr>
          <w:rStyle w:val="FontStyle38"/>
          <w:rFonts w:asciiTheme="minorHAnsi" w:hAnsiTheme="minorHAnsi"/>
          <w:sz w:val="24"/>
          <w:szCs w:val="24"/>
          <w:lang w:eastAsia="pt-PT"/>
        </w:rPr>
        <w:t xml:space="preserve">leitura sapiencial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dos Pastores sobre os efeitos do desmoronamento do comunismo vem à tona uma observação muito significativa para a evangelização. Falou-se de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catástrofe antropológi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ca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para sintetizar as graves consequências negati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vas do que aconteceu. Constatou-se efetivamente a ferida e o desvirtuamento da liberdade, ou seja, da pessoa, da sua consciência, da sua criatividade, dos ideais que deve colimar, do sentido da vida. Deve-se, contudo, acrescentar que o remédio para tão grave mal não deve ser procurado simplesmente no tipo de liberdade proclamada pelo consumismo.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Lamentavelmente também na Europa deste lado do muro de Berlim havia e há desvios ideológicos que ferem a liberdade do homem e, por isso, </w:t>
      </w:r>
      <w:r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prejudicam a pessoa e a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sociedade. O Sínodo deseja que a nova evangelização faça com que os cristãos sejam de fato e socialmente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testemunhas de Cristo que nos libertou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, ou seja, proclamadores do Evangelho que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liberta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. O desmoronamento da ideologia dominante no </w:t>
      </w:r>
      <w:r w:rsidR="00AC2927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Leste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põe em evidência também as deficiências ideológicas do </w:t>
      </w:r>
      <w:r w:rsidR="00AC2927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Oeste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.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Os estudiosos </w:t>
      </w:r>
      <w:r w:rsidR="00AC2927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observam que nestes últimos decê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nios constatou-se na Europa Ocidental uma dissociação progressiva entre crença e prática cristã, com uma religiosidade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fraca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AC2927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ou mesmo subje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tivista, segundo critérios pessoais. Ao passo que na Europa centro-oriental, não obstante as admiráveis provas de fidelidade a Cristo e à Igreja por parte de não poucos crentes, um elevado número de cidadãos esqueceu a fé e muitos a combatem. Nos países libertados há urgência de atualização cultural e eclesial, há falta</w:t>
      </w:r>
      <w:r w:rsidR="004C125B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de recursos, fragilidade sociopolítica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; assiste-se a uma verdadeira miragem do consumismo, e insurgem perigosamente os nacio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nalismos.</w:t>
      </w:r>
    </w:p>
    <w:p w:rsidR="007704E8" w:rsidRPr="00F630D4" w:rsidRDefault="004C125B" w:rsidP="0040126B">
      <w:pPr>
        <w:pStyle w:val="Style2"/>
        <w:widowControl/>
        <w:spacing w:line="276" w:lineRule="auto"/>
        <w:ind w:right="29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Assim, no fim do segundo milê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nio, já não se pode falar de Europa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cristã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mas de Europa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pluralista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com áreas de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ateísmo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, agnosticismo, indiferentismo, grande presença de outras religiões e grave ruptura interna do Cristianismo. Sem dúvida, permanecem também boas raízes cristãs, que devem ser revitalizadas.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 Sínodo proclama com clareza que a Igreja é convidada, neste contexto, a dedicar-se com urgên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cia à nova evangelização, na qual se coloca o empenho pela reta educação da liberdade humana. Os erros antropológicos não são apenas fruto de sistemas totalitários ateus; são também o resultado do mau uso ideológic</w:t>
      </w:r>
      <w:r w:rsidR="007E59D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 de certos dados científicos. É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importante que o Evangelho consiga ocupar o espaço usurpado pelas intromissões ideológicas.</w:t>
      </w:r>
    </w:p>
    <w:p w:rsidR="00384664" w:rsidRPr="00F630D4" w:rsidRDefault="00D46599" w:rsidP="0040126B">
      <w:pPr>
        <w:pStyle w:val="Style12"/>
        <w:widowControl/>
        <w:spacing w:after="60" w:line="276" w:lineRule="auto"/>
        <w:ind w:right="14"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Uma tarefa da nova evangelização é a de saber unir com sabedoria três grandes fontes de verdade a serviço da liberdade: a antropologia de atualidade, a leitura em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contexto do Evangelho e a Doutrina da Igreja sobre a sociedade. Sem a compenetração mútua destes três aspectos não haverá educação eficaz da fé. O Sínodo insistiu particularmente sobre este tema, fazendo ver que a liberdade não é por si mesma um valor absoluto e individualista, mas que ela própria é ordenada à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verdade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à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comunhão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. A perfeição da pessoa humana, com efeito, é o amor: o amor de caridade que tem sua fonte na vida trinitária e seu modelo supremo no mistério de Cristo. Na cultura ocidental laicista, ao invés, assiste-se a um ruinoso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desastre do amor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(e, pois, da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liberdade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), por causa dos egoísmos, dos conflitos, do erotismo, das injustiças, da carên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cia de solidariedade. Não há liberdade que ama, se falta o dom de si no sacrifício e na solidariedade. A experiência ensina que os esforços humanos, por</w:t>
      </w:r>
      <w:r w:rsidR="00384664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384664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si sós, jamais saberão criar o paraíso na terra: nem na pessoa, nem na família, nem na sociedade, nem na convivência mundial.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right="10"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Deve-se logo notar aqui que não haverá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nova evangelização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, para a Europa e para todos os continentes, se não se souber impregnar de Evan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gelho os progressos humanos da an</w:t>
      </w:r>
      <w:r w:rsidR="007E59D6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tr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opologia e da sociologia.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right="14"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Vem então um apelo do Sínodo pela inculturação do Evangelho. Os evangelizadores de hoje são chamados a cultivar uma séria preparação cultural, dando um lugar não secundário às atuais ciências do homem. 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nova evangelização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é, de fato,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 evangelização do 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mundo novo</w:t>
      </w:r>
      <w:r w:rsidR="00144A00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.</w:t>
      </w:r>
    </w:p>
    <w:p w:rsidR="00384664" w:rsidRPr="00F630D4" w:rsidRDefault="00384664" w:rsidP="0040126B">
      <w:pPr>
        <w:pStyle w:val="Style7"/>
        <w:widowControl/>
        <w:spacing w:after="60" w:line="276" w:lineRule="auto"/>
        <w:ind w:firstLine="284"/>
        <w:jc w:val="both"/>
        <w:rPr>
          <w:rFonts w:asciiTheme="minorHAnsi" w:hAnsiTheme="minorHAnsi"/>
        </w:rPr>
      </w:pPr>
    </w:p>
    <w:p w:rsidR="00384664" w:rsidRPr="00F630D4" w:rsidRDefault="00384664" w:rsidP="0040126B">
      <w:pPr>
        <w:pStyle w:val="Style7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>Exortação à magnanimidade apostólica</w:t>
      </w:r>
    </w:p>
    <w:p w:rsidR="00384664" w:rsidRPr="00F630D4" w:rsidRDefault="00384664" w:rsidP="0040126B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384664" w:rsidRPr="00F630D4" w:rsidRDefault="00384664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Qualquer evento eclesial é necessariamente lo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calizado, mas costuma trazer consigo uma resso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nância universal porque interessa à vida da fé, que é de todos ainda que parta necessariamente de uma experiência local.</w:t>
      </w:r>
    </w:p>
    <w:p w:rsidR="00E9173A" w:rsidRPr="00F630D4" w:rsidRDefault="00384664" w:rsidP="00E9173A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Afirmamo-lo, de maneira especial, em vista do recente Sínodo. Os Pastores que nele se reuniram estavam plename</w:t>
      </w:r>
      <w:r w:rsidR="00F50C98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nte conscientes disso. Preocupa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ram-se, com efeito, em evitar nas suas sugestões qualquer aspecto que pudesse insinuar até o menor perigo de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eurocentrismo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. Falaram explicitamente de uma futura unidade europeia aberta à solidari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 xml:space="preserve">edade universal: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 Europa — diz a Declaração — transmitiu a todo o mundo muitas conquistas culturais e técnicas que hoje constituem um patrimônio da civilização universal. Todavia, a história da Europa conhece também muitos lados sombrios, entre os</w:t>
      </w:r>
      <w:r w:rsidR="00F50C98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quais se deve incluir o imperi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alismo e a opressão de muitos povos com a exploração sistemática de seus bens. Devemos, por isso, rejeitar certo e</w:t>
      </w:r>
      <w:r w:rsidR="00E9173A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spírito eurocêntrico, cujas con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sequências podemos hoje reconhecer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E9173A" w:rsidRPr="00F630D4">
        <w:rPr>
          <w:rStyle w:val="Refdenotaderodap"/>
          <w:rFonts w:asciiTheme="minorHAnsi" w:hAnsiTheme="minorHAnsi"/>
          <w:lang w:eastAsia="pt-PT"/>
        </w:rPr>
        <w:footnoteReference w:id="2"/>
      </w:r>
    </w:p>
    <w:p w:rsidR="00E9173A" w:rsidRPr="00F630D4" w:rsidRDefault="00D46599" w:rsidP="00E9173A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Assim, é indispensável saber incluir na nova evangelização também um forte sentido de conver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são histórica com vistas a uma sociedade mais solidária, que saiba olhar para além das próprias fronteiras e do próprio interesse. Hoje, o grito de Cristo sofredor chega dramaticamente de muitas partes do mundo: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este grito é mister responder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com opções concretas concernentes, por exemplo, à abolição do comércio de armas, à abertura dos nossos mercados, um tratamento mais justo para a dívida internacional, o apoio a tudo o que pode favorecer o desenvolvimento da cultura e da eco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nomia juntamente com a promoção de governos democráticos. De resto, a própria Europa pode haurir muitas riquezas dos tesouros dos outros povos e das outras culturas... As muitas formas de indigência e os grandes sofrimentos do mundo nos lembram as promessas escatológicas de Deus, que não podem encontrar plena realização nesta terra. Mediante o empenho de solidariedade e de caridade podemos, porém, no coração de uma humanidade dividida e estraçalhada, lançar impulsos e cultivar sementes para</w:t>
      </w:r>
      <w:r w:rsidR="00E9173A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realização futura da perfeição eterna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B343CC" w:rsidRPr="00F630D4">
        <w:rPr>
          <w:rStyle w:val="Refdenotaderodap"/>
          <w:rFonts w:asciiTheme="minorHAnsi" w:hAnsiTheme="minorHAnsi"/>
          <w:lang w:eastAsia="pt-PT"/>
        </w:rPr>
        <w:footnoteReference w:id="3"/>
      </w:r>
    </w:p>
    <w:p w:rsidR="00B343CC" w:rsidRPr="00F630D4" w:rsidRDefault="00D46599" w:rsidP="00B343CC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Neste sentido o Sínodo ressaltou oportunamente a generosidade missionária da Europa ao longo dos séculos, convidando a continuá-la e intensificá-la hoje, segundo as possibilidades. As várias interven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ções dos representantes da América do Norte, da América Latina, da </w:t>
      </w:r>
      <w:r w:rsidR="00B343CC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África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da </w:t>
      </w:r>
      <w:r w:rsidR="00B343CC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Ásia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da </w:t>
      </w:r>
      <w:r w:rsidR="00B343CC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Oceania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, presentes à assembleia, confirmaram com gratidão este elã missionário, brotado da apostolicidade autêntica de tantos crentes europeus.</w:t>
      </w:r>
    </w:p>
    <w:p w:rsidR="00384664" w:rsidRPr="00F630D4" w:rsidRDefault="00384664" w:rsidP="00B343CC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Há mais. A lição deste Sínodo se refere também a dois aspectos vitais que interessam em qualquer parte à nova evangelização.</w:t>
      </w:r>
    </w:p>
    <w:p w:rsidR="00C615AD" w:rsidRPr="00F630D4" w:rsidRDefault="00C615AD" w:rsidP="00B343CC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 w:cs="Times New Roman"/>
          <w:i w:val="0"/>
          <w:iCs w:val="0"/>
          <w:sz w:val="24"/>
          <w:szCs w:val="24"/>
          <w:lang w:eastAsia="pt-PT"/>
        </w:rPr>
      </w:pPr>
    </w:p>
    <w:p w:rsidR="00C615AD" w:rsidRPr="00F630D4" w:rsidRDefault="00B343CC" w:rsidP="00C615AD">
      <w:pPr>
        <w:pStyle w:val="Style5"/>
        <w:widowControl/>
        <w:spacing w:after="60" w:line="276" w:lineRule="auto"/>
        <w:ind w:firstLine="284"/>
        <w:rPr>
          <w:rStyle w:val="FontStyle34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O </w:t>
      </w:r>
      <w:r w:rsidRPr="00F630D4">
        <w:rPr>
          <w:rStyle w:val="FontStyle34"/>
          <w:rFonts w:asciiTheme="minorHAnsi" w:hAnsiTheme="minorHAnsi"/>
          <w:i/>
          <w:sz w:val="24"/>
          <w:szCs w:val="24"/>
          <w:lang w:eastAsia="pt-PT"/>
        </w:rPr>
        <w:t>primeiro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é o do arrojo apostólico da fé que não se assusta nem se detém diante de uma tarefa imane e, à primeira vista, quase impossível: evangelizar a construção de uma Europa unida; uma centena de povos tão conflituosos, que deveriam conviver e amar-se numa só pátria comum. Quando se pensa nos incontáveis problemas religiosos, políticos, eco</w:t>
      </w:r>
      <w:r w:rsidR="00C615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nô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micos, culturais, raciais e históricos de tal projeto pode-se chegar a considerar a fascinante meta como uma utopia inatingível. As diretrizes dos Pastores, ao invés, impelem os cristãos a tornarem-se protagonistas do projeto. Será preciso tempo, surgirão dificuldades mil, a complexidade das coisas exigirá ciência, técnica, diálogo, reconciliação, constância. A Igreja sabe muito bem que tal projeto pertence antes do mais à ordem temporal, mas nem por isto se desinteressa por ele: antes, está convencida de que este é um caminho particularmente importante para a sua nova evangelização. Quer ser fiel ao Concílio que afirma: </w:t>
      </w:r>
      <w:r w:rsidR="00144A00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a obra redentora de Cristo, que por sua natureza tem como fim a salvação dos homens, inclui também a instauração de toda a ordem temporal</w:t>
      </w:r>
      <w:r w:rsidR="00144A00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.</w:t>
      </w:r>
      <w:r w:rsidR="00C615AD" w:rsidRPr="00F630D4">
        <w:rPr>
          <w:rStyle w:val="Refdenotaderodap"/>
          <w:rFonts w:asciiTheme="minorHAnsi" w:hAnsiTheme="minorHAnsi" w:cs="Candara"/>
          <w:lang w:eastAsia="pt-PT"/>
        </w:rPr>
        <w:footnoteReference w:id="4"/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E i</w:t>
      </w:r>
      <w:r w:rsidR="00C615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sto </w:t>
      </w:r>
      <w:r w:rsidR="00144A00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“</w:t>
      </w:r>
      <w:r w:rsidR="00C615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não só não priva a ordem 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temporal de sua autonomia, de seus fins próprios, leis, subsídios, importância para o bem dos homens, mas antes a aperfeiçoa em sua expressão e eficácia própria e ao mesmo tempo a equaciona com a vocação integral d</w:t>
      </w:r>
      <w:r w:rsidR="00C615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o homem sobre a terra</w:t>
      </w:r>
      <w:r w:rsidR="00144A00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”</w:t>
      </w:r>
      <w:r w:rsidR="00C615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.</w:t>
      </w:r>
      <w:r w:rsidR="00975E56" w:rsidRPr="00F630D4">
        <w:rPr>
          <w:rStyle w:val="Refdenotaderodap"/>
          <w:rFonts w:asciiTheme="minorHAnsi" w:hAnsiTheme="minorHAnsi" w:cs="Candara"/>
          <w:lang w:eastAsia="pt-PT"/>
        </w:rPr>
        <w:footnoteReference w:id="5"/>
      </w:r>
    </w:p>
    <w:p w:rsidR="00C615AD" w:rsidRPr="00F630D4" w:rsidRDefault="00384664" w:rsidP="00C615AD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Destarte, o arrojo apostólico da evangelização não tem medo de enfrentar tarefas imensas relativas à vida concreta da ordem temporal, pois se sente iluminado e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lastRenderedPageBreak/>
        <w:t>acompanhado na sua missão específica religioso-pastoral pelo poder do Espírito de Deus.</w:t>
      </w:r>
    </w:p>
    <w:p w:rsidR="00975E56" w:rsidRPr="00F630D4" w:rsidRDefault="00D46599" w:rsidP="00975E56">
      <w:pPr>
        <w:pStyle w:val="Style5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Parece-me importante salientar que o coração do evangelizador deve alimentar e cultivar em si, quotidianamente, o ardor de uma esperança teologal. O fato de sentir-se chamado a colaborar numa hora histórica caracterizada por mais intensa presença do Espírito Santo deve habituá-lo a transcender-se a si mesmo e aos próprios limites, certo de sentir-se movido por Ele numa Igreja que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salva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o homem de hoje, enviada a fermentar, como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sacramento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a mudança epocal, mesmo sabendo que Ele sói apresentar-se com modalidades desconcertantes. A magnanimidade do evangelizador se nutre sempre na fonte da esperança. Poderíamos dizer que o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milagre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que falou o presidente Have</w:t>
      </w:r>
      <w:r w:rsidR="00975E5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l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poderá ser multiplicado na nova pastoral da esperança </w:t>
      </w:r>
      <w:r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>cristã dos evangelizadores.</w:t>
      </w:r>
    </w:p>
    <w:p w:rsidR="00975E56" w:rsidRPr="00F630D4" w:rsidRDefault="00975E56" w:rsidP="00975E56">
      <w:pPr>
        <w:pStyle w:val="Style5"/>
        <w:widowControl/>
        <w:spacing w:after="60" w:line="276" w:lineRule="auto"/>
        <w:ind w:firstLine="284"/>
        <w:rPr>
          <w:rStyle w:val="FontStyle24"/>
          <w:rFonts w:asciiTheme="minorHAnsi" w:hAnsiTheme="minorHAnsi"/>
          <w:sz w:val="24"/>
          <w:szCs w:val="24"/>
          <w:lang w:eastAsia="pt-PT"/>
        </w:rPr>
      </w:pPr>
    </w:p>
    <w:p w:rsidR="007704E8" w:rsidRPr="00F630D4" w:rsidRDefault="00D46599" w:rsidP="00747286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O </w:t>
      </w:r>
      <w:r w:rsidRPr="00F630D4">
        <w:rPr>
          <w:rStyle w:val="FontStyle28"/>
          <w:rFonts w:asciiTheme="minorHAnsi" w:hAnsiTheme="minorHAnsi"/>
          <w:sz w:val="24"/>
          <w:szCs w:val="24"/>
          <w:lang w:eastAsia="pt-PT"/>
        </w:rPr>
        <w:t>segundo</w:t>
      </w:r>
      <w:r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aspecto vital é a consciência de que as mudanças a que assistimos hoje no mundo trazem consigo, como diz o Concílio, uma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cultura emergente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se vai cada vez mais </w:t>
      </w:r>
      <w:r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universalizando.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leitura atenta da introdução da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8015B9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Gaudium et</w:t>
      </w:r>
      <w:r w:rsidR="00975E56" w:rsidRPr="008015B9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 xml:space="preserve"> </w:t>
      </w:r>
      <w:r w:rsidRPr="008015B9">
        <w:rPr>
          <w:rStyle w:val="FontStyle23"/>
          <w:rFonts w:asciiTheme="minorHAnsi" w:hAnsiTheme="minorHAnsi"/>
          <w:i/>
          <w:sz w:val="24"/>
          <w:szCs w:val="24"/>
          <w:lang w:val="la-Latn" w:eastAsia="pt-PT"/>
        </w:rPr>
        <w:t>Spes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975E56" w:rsidRPr="00F630D4">
        <w:rPr>
          <w:rStyle w:val="Refdenotaderodap"/>
          <w:rFonts w:asciiTheme="minorHAnsi" w:hAnsiTheme="minorHAnsi"/>
          <w:lang w:eastAsia="pt-PT"/>
        </w:rPr>
        <w:footnoteReference w:id="6"/>
      </w:r>
      <w:r w:rsidR="00975E56" w:rsidRPr="00F630D4"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975E5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nos garante que o homem, em qualquer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continente,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vive hoje um período novo da sua</w:t>
      </w:r>
      <w:r w:rsidR="000110B1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história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com uma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975E5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verdadeira transformação so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cia</w:t>
      </w:r>
      <w:r w:rsidR="0074728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l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cultural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747286" w:rsidRPr="00F630D4">
        <w:rPr>
          <w:rStyle w:val="Refdenotaderodap"/>
          <w:rFonts w:asciiTheme="minorHAnsi" w:hAnsiTheme="minorHAnsi"/>
          <w:lang w:eastAsia="pt-PT"/>
        </w:rPr>
        <w:footnoteReference w:id="7"/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Não se trata somente da Europa,</w:t>
      </w:r>
      <w:r w:rsidR="000110B1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mas de uma época histórica que nasce para todos. As culturas de cada povo deverão necessariamente levar em conta essas profundas transformações.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pouco e pouco prepara-se um tipo mais universal de cultura humana, que tanto mais pr</w:t>
      </w:r>
      <w:r w:rsidR="0074728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omove e expressa a unidade do gê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nero humano quanto melhor respeita as particularidades das diversas</w:t>
      </w:r>
      <w:r w:rsidR="0074728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culturas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74728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747286" w:rsidRPr="00F630D4">
        <w:rPr>
          <w:rStyle w:val="Refdenotaderodap"/>
          <w:rFonts w:asciiTheme="minorHAnsi" w:hAnsiTheme="minorHAnsi"/>
          <w:lang w:eastAsia="pt-PT"/>
        </w:rPr>
        <w:footnoteReference w:id="8"/>
      </w:r>
    </w:p>
    <w:p w:rsidR="005C2D5B" w:rsidRPr="00F630D4" w:rsidRDefault="00D46599" w:rsidP="0040126B">
      <w:pPr>
        <w:pStyle w:val="Style12"/>
        <w:widowControl/>
        <w:spacing w:after="60" w:line="276" w:lineRule="auto"/>
        <w:ind w:right="5"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nova evangelização não poderá prescindir deste fato. Deverá ajudar a superar os supervenientes perigos de desvi</w:t>
      </w:r>
      <w:r w:rsidR="00747286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 que provêm dos vários naciona</w:t>
      </w:r>
      <w:r w:rsidR="005C2D5B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lismos, continentalismos, racismos, ideologismos que encarceram o dinamismo das culturas — naturalmente aberto ao devir de todos os homens — em recintos fechados à univers</w:t>
      </w:r>
      <w:r w:rsidR="00747286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al</w:t>
      </w:r>
      <w:r w:rsidR="005C2D5B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idade e ao futuro. Perigosos exemplos de semelhante miopia existem um pouco por toda a parte, movidos mais por paixões e projetos parciais do que pela inteligência de fé.</w:t>
      </w:r>
    </w:p>
    <w:p w:rsidR="005C2D5B" w:rsidRPr="00F630D4" w:rsidRDefault="005C2D5B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Acontece agora que se está movendo com maior aceleração na Europa o amadurecimento simultâ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neo de vários sinais dos tempos, a ponto de apresentar à fé e ao Evangelho um conjunto de desafios muito urgentes que, se puderem receber uma resposta adequada da Igreja, servirão de estímulo e, em parte, também de vanguarda ins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piradora para todos. Será uma nova evangelização caracterizada pela capacidade de inculturação e por uma autêntica missionariedade, preocupada tam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 xml:space="preserve">bém de tantos novos areópagos pagãos, e pela convivência de raças, culturas e religiões diferentes.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lastRenderedPageBreak/>
        <w:t>Mas a construção desta sociedade pluralista é um objetivo que tem necessidade de Deus.</w:t>
      </w:r>
    </w:p>
    <w:p w:rsidR="005C2D5B" w:rsidRPr="00F630D4" w:rsidRDefault="005C2D5B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 evangelização de uma nova Europa não será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restauração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de alguma coisa de ontem, mas novo começo da fé numa convivência de povos até agora inédita. Será novidade de presença do Espírito Santo na cultura emergente para dar lugar a uma civilização do amor até agora desconhecida.</w:t>
      </w:r>
    </w:p>
    <w:p w:rsidR="00EB116A" w:rsidRPr="00F630D4" w:rsidRDefault="005C2D5B" w:rsidP="00EB116A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 magnanimidade apostólica requer uma men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talidade aberta, nutrida de mundialidade e de solidariedade universal: qualidades, estas, que cres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cem genuinamente no mistério vivo da Igreja de Cristo. Por conseguinte, educar os jovens na fé quererá dizer saber formar neles também os valores da mundialidade e da so</w:t>
      </w:r>
      <w:r w:rsidR="00EB11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lidariedade com todos os povos.</w:t>
      </w:r>
    </w:p>
    <w:p w:rsidR="00EB116A" w:rsidRPr="00F630D4" w:rsidRDefault="00EB116A" w:rsidP="00EB116A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</w:p>
    <w:p w:rsidR="007704E8" w:rsidRPr="00F630D4" w:rsidRDefault="00E07BAD" w:rsidP="00EB116A">
      <w:pPr>
        <w:pStyle w:val="Style5"/>
        <w:widowControl/>
        <w:spacing w:after="60" w:line="276" w:lineRule="auto"/>
        <w:ind w:firstLine="284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>C</w:t>
      </w:r>
      <w:r w:rsidR="00D46599"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>aminhos novos por percorrer</w:t>
      </w:r>
    </w:p>
    <w:p w:rsidR="00EB116A" w:rsidRPr="00F630D4" w:rsidRDefault="00EB116A" w:rsidP="00EB116A">
      <w:pPr>
        <w:pStyle w:val="Style5"/>
        <w:widowControl/>
        <w:spacing w:after="60" w:line="276" w:lineRule="auto"/>
        <w:ind w:firstLine="284"/>
        <w:rPr>
          <w:rStyle w:val="FontStyle21"/>
          <w:rFonts w:asciiTheme="minorHAnsi" w:hAnsiTheme="minorHAnsi"/>
          <w:b w:val="0"/>
          <w:bCs w:val="0"/>
          <w:iCs/>
          <w:sz w:val="24"/>
          <w:szCs w:val="24"/>
          <w:lang w:eastAsia="pt-PT"/>
        </w:rPr>
      </w:pPr>
    </w:p>
    <w:p w:rsidR="007704E8" w:rsidRPr="00F630D4" w:rsidRDefault="00D46599" w:rsidP="0040126B">
      <w:pPr>
        <w:pStyle w:val="Style15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Numa carta circular enviada cerca de três anos atrás</w:t>
      </w:r>
      <w:r w:rsidR="00EB116A" w:rsidRPr="00F630D4">
        <w:rPr>
          <w:rStyle w:val="Refdenotaderodap"/>
          <w:rFonts w:asciiTheme="minorHAnsi" w:hAnsiTheme="minorHAnsi"/>
          <w:lang w:eastAsia="pt-PT"/>
        </w:rPr>
        <w:footnoteReference w:id="9"/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eu lhes falava sobretudo da mudança de mentalidade que supõe em nós a nova evangeliza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ção. Agora o Sínodo dos Bispos da Europa nos propõe alguns grandes problemas que vão emergin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e se devem enfrentar percorrendo novos cami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nhos. Referem-se propriamente à Europa, mas oferecem de fato luz a todos. São desafios prove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nientes da nova situação cultural e que </w:t>
      </w:r>
      <w:r w:rsidR="00EB116A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evidenciam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algumas das maiores dificuldades para os agentes de pastoral.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Hoje, no continente europeu, muitos destinatários não conhecem absolutamente a mensagem do Evan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gelho; outros, também numerosos, apesar de o conhecerem, continuam incrédulos ou indiferentes; em não poucos persiste ainda a busca positiva de uma experiência de transcendência, mas acham que a podem encontrar em outras religiões; não faltam os que rejeitam explicitamente o cristianismo: fortemente marcados por um antropocentrismo cientificista que lhes acresce a convicção de já haverem chegado a uma época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pós-cristã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, julgam antiquado, pré-científico e dispensável o patrimônio do Evangelho nos seus pontos mais constitutivos, de modo especial no seu ensinamento moral.</w:t>
      </w:r>
      <w:r w:rsidR="00EB116A" w:rsidRPr="00F630D4">
        <w:rPr>
          <w:rStyle w:val="Refdenotaderodap"/>
          <w:rFonts w:asciiTheme="minorHAnsi" w:hAnsiTheme="minorHAnsi"/>
          <w:lang w:eastAsia="pt-PT"/>
        </w:rPr>
        <w:footnoteReference w:id="10"/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Esta situação gera grandes desafios ao Evangelho,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se o quisermos ler em contexto. De fato — conquanto pronunciada integralmente vinte séculos faz —, a Palavra de Deus é dirigida aos problemas concretos de todas as gerações. Ora, as atitudes acima citadas são como um indício ou a ponta do imenso </w:t>
      </w:r>
      <w:r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iceberg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da atual mudança epocal.</w:t>
      </w:r>
    </w:p>
    <w:p w:rsidR="007704E8" w:rsidRPr="00F630D4" w:rsidRDefault="00D46599" w:rsidP="00057FD7">
      <w:pPr>
        <w:pStyle w:val="Style2"/>
        <w:widowControl/>
        <w:spacing w:before="5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Ao perscrutar o contexto, os Padres sinodais destacaram principalmente os seguintes como pro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blemas maiores:</w:t>
      </w:r>
    </w:p>
    <w:p w:rsidR="00144A00" w:rsidRPr="00F630D4" w:rsidRDefault="00144A00" w:rsidP="00144A00">
      <w:pPr>
        <w:pStyle w:val="Style2"/>
        <w:widowControl/>
        <w:numPr>
          <w:ilvl w:val="0"/>
          <w:numId w:val="7"/>
        </w:numPr>
        <w:tabs>
          <w:tab w:val="left" w:pos="485"/>
        </w:tabs>
        <w:spacing w:line="276" w:lineRule="auto"/>
        <w:ind w:right="10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 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ótica materialista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com a qual se pretende interpretar a antropologia;</w:t>
      </w:r>
    </w:p>
    <w:p w:rsidR="00144A00" w:rsidRPr="00F630D4" w:rsidRDefault="00144A00" w:rsidP="00144A00">
      <w:pPr>
        <w:pStyle w:val="Style2"/>
        <w:widowControl/>
        <w:numPr>
          <w:ilvl w:val="0"/>
          <w:numId w:val="7"/>
        </w:numPr>
        <w:tabs>
          <w:tab w:val="left" w:pos="485"/>
        </w:tabs>
        <w:spacing w:line="276" w:lineRule="auto"/>
        <w:ind w:right="14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o 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laicismo político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que deveria ser colocado na base da nova cidade democrática e pluralista;</w:t>
      </w:r>
    </w:p>
    <w:p w:rsidR="00144A00" w:rsidRPr="00F630D4" w:rsidRDefault="00144A00" w:rsidP="00144A00">
      <w:pPr>
        <w:pStyle w:val="Style2"/>
        <w:widowControl/>
        <w:numPr>
          <w:ilvl w:val="0"/>
          <w:numId w:val="7"/>
        </w:numPr>
        <w:tabs>
          <w:tab w:val="left" w:pos="485"/>
        </w:tabs>
        <w:spacing w:line="276" w:lineRule="auto"/>
        <w:ind w:right="10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a 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vasta faixa pagã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F630D4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, especialmente de tantos não-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batizados, interessados apenas em suas </w:t>
      </w:r>
      <w:r w:rsidR="00F630D4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necessidades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imediatas;</w:t>
      </w:r>
    </w:p>
    <w:p w:rsidR="00144A00" w:rsidRPr="00F630D4" w:rsidRDefault="00144A00" w:rsidP="00144A00">
      <w:pPr>
        <w:pStyle w:val="Style2"/>
        <w:widowControl/>
        <w:numPr>
          <w:ilvl w:val="0"/>
          <w:numId w:val="7"/>
        </w:numPr>
        <w:tabs>
          <w:tab w:val="left" w:pos="485"/>
        </w:tabs>
        <w:spacing w:line="276" w:lineRule="auto"/>
        <w:ind w:right="10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o 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relativismo religioso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diante das variadas propostas de transcendência das religiões.</w:t>
      </w:r>
    </w:p>
    <w:p w:rsidR="00F630D4" w:rsidRDefault="00144A00" w:rsidP="00F630D4">
      <w:pPr>
        <w:pStyle w:val="Style3"/>
        <w:widowControl/>
        <w:spacing w:line="276" w:lineRule="auto"/>
        <w:ind w:right="5"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Agora a Europa é de fato um continente pluri</w:t>
      </w:r>
      <w:r w:rsidR="00F630D4">
        <w:rPr>
          <w:rStyle w:val="FontStyle13"/>
          <w:rFonts w:asciiTheme="minorHAnsi" w:hAnsiTheme="minorHAnsi"/>
          <w:sz w:val="24"/>
          <w:szCs w:val="24"/>
          <w:lang w:eastAsia="pt-PT"/>
        </w:rPr>
        <w:t>cultural, plurinacional e plurir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religioso; não poderá tornar-se a pátria comum de uma civilização solidária? O Sínodo responde com esperança. A Europa assemelha-se hoje a um imenso cadinho, ou a um alto-forno, para processar a fusão de um novo tipo de 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cidadania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. A evangelização deverá pro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softHyphen/>
        <w:t>curar novas estratégias para iluminar e responder a desafios até agora desconhecidos, especialmente aos quatro maiores acima mencionados.</w:t>
      </w:r>
    </w:p>
    <w:p w:rsidR="00144A00" w:rsidRPr="00F630D4" w:rsidRDefault="00144A00" w:rsidP="00F630D4">
      <w:pPr>
        <w:pStyle w:val="Style3"/>
        <w:widowControl/>
        <w:spacing w:line="276" w:lineRule="auto"/>
        <w:ind w:right="5" w:firstLine="284"/>
        <w:jc w:val="both"/>
        <w:rPr>
          <w:rStyle w:val="FontStyle1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Vamos apontar alguns caminhos que, enquanto evangelizadores dos jovens, </w:t>
      </w:r>
      <w:r w:rsidR="00F630D4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nos são sugeridos</w:t>
      </w:r>
      <w:r w:rsidR="00F630D4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F630D4">
        <w:rPr>
          <w:rStyle w:val="FontStyle13"/>
          <w:rFonts w:asciiTheme="minorHAnsi" w:hAnsiTheme="minorHAnsi"/>
          <w:sz w:val="24"/>
          <w:szCs w:val="24"/>
          <w:lang w:eastAsia="pt-PT"/>
        </w:rPr>
        <w:t>em relação</w:t>
      </w:r>
      <w:r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aos temas já referidos.</w:t>
      </w:r>
    </w:p>
    <w:p w:rsidR="00144A00" w:rsidRPr="00F630D4" w:rsidRDefault="00144A00" w:rsidP="00144A00">
      <w:pPr>
        <w:pStyle w:val="Style2"/>
        <w:widowControl/>
        <w:spacing w:line="276" w:lineRule="auto"/>
        <w:ind w:firstLine="293"/>
        <w:rPr>
          <w:rFonts w:asciiTheme="minorHAnsi" w:hAnsiTheme="minorHAnsi"/>
        </w:rPr>
      </w:pPr>
    </w:p>
    <w:p w:rsidR="00057FD7" w:rsidRPr="00F630D4" w:rsidRDefault="00D32A41" w:rsidP="00F630D4">
      <w:pPr>
        <w:pStyle w:val="Style2"/>
        <w:widowControl/>
        <w:tabs>
          <w:tab w:val="left" w:pos="610"/>
        </w:tabs>
        <w:spacing w:before="19" w:line="276" w:lineRule="auto"/>
        <w:ind w:firstLine="293"/>
        <w:rPr>
          <w:rFonts w:asciiTheme="minorHAnsi" w:hAnsiTheme="minorHAnsi"/>
        </w:rPr>
      </w:pPr>
      <w:r>
        <w:rPr>
          <w:rStyle w:val="FontStyle12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 A ótica materialista</w:t>
      </w:r>
      <w:r w:rsidR="00144A00" w:rsidRPr="00F630D4">
        <w:rPr>
          <w:rStyle w:val="FontStyle12"/>
          <w:rFonts w:asciiTheme="minorHAnsi" w:hAnsiTheme="minorHAnsi"/>
          <w:sz w:val="24"/>
          <w:szCs w:val="24"/>
          <w:lang w:eastAsia="pt-PT"/>
        </w:rPr>
        <w:t xml:space="preserve">, 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muito difundida, não é uma simples atitude grosseira de ignorantes; ela está antes intimamente ligada ao progresso científico-técnico. Procura-se modelar um tipo de cidadão crítico, seguro de si, formalmente respeitoso dos outros, mas sem convicções ligadas a princípios de transcendência. A pergunta</w:t>
      </w:r>
      <w:r>
        <w:rPr>
          <w:rStyle w:val="FontStyle13"/>
          <w:rFonts w:asciiTheme="minorHAnsi" w:hAnsiTheme="minorHAnsi"/>
          <w:sz w:val="24"/>
          <w:szCs w:val="24"/>
          <w:lang w:eastAsia="pt-PT"/>
        </w:rPr>
        <w:t>: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que homem para a nova cultura?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 r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esponde num plano 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racional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 xml:space="preserve">, filosófico-científico, que exclui da antropologia um verdadeiro recurso a Deus. É uma mentalidade de 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“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douta ignorância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”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, que pretende formular, entre ou</w:t>
      </w:r>
      <w:r w:rsidR="00F630D4">
        <w:rPr>
          <w:rStyle w:val="FontStyle13"/>
          <w:rFonts w:asciiTheme="minorHAnsi" w:hAnsiTheme="minorHAnsi"/>
          <w:sz w:val="24"/>
          <w:szCs w:val="24"/>
          <w:lang w:eastAsia="pt-PT"/>
        </w:rPr>
        <w:t>tr</w:t>
      </w:r>
      <w:r w:rsidR="00144A00" w:rsidRPr="00F630D4">
        <w:rPr>
          <w:rStyle w:val="FontStyle13"/>
          <w:rFonts w:asciiTheme="minorHAnsi" w:hAnsiTheme="minorHAnsi"/>
          <w:sz w:val="24"/>
          <w:szCs w:val="24"/>
          <w:lang w:eastAsia="pt-PT"/>
        </w:rPr>
        <w:t>as coisas, uma ética totalmente nova a ser traduzida, quando se pode, também em leis sociais.</w:t>
      </w:r>
    </w:p>
    <w:p w:rsidR="007704E8" w:rsidRPr="00F630D4" w:rsidRDefault="00D46599" w:rsidP="0040126B">
      <w:pPr>
        <w:pStyle w:val="Style2"/>
        <w:widowControl/>
        <w:spacing w:line="276" w:lineRule="auto"/>
        <w:ind w:right="10"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 homem seria um ser puramente terreno, para o qual não teria sentido o anúncio evangélico; nem pecado, nem redenção, nem imortalidade. Apresen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tada assim, de maneira tão rápida, poderia parecer a alguém uma ótica fácil de corrigir, mas a realidade é muito outra. O educador da fé é chamado a dar uma resposta competente, e para tanto deverá cultivar pelo menos dois aspectos bastante exigentes e complementares: primeiramente</w:t>
      </w:r>
      <w:r w:rsidR="00D32A41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uma adequada preparação antropológica, para saber dialogar com o atual progresso científico; e</w:t>
      </w:r>
      <w:r w:rsidR="00D32A41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depois</w:t>
      </w:r>
      <w:r w:rsidR="00D32A41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maleabilidade em fazer ver que a fé não está nunca em verdadeiro contraste com a razão, e que esta é de per si e historicamente aberta à transcendência.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Portanto uma competência, culturalmente nova, sobre o que é o homem neste seu amadurecimento crítico.</w:t>
      </w:r>
    </w:p>
    <w:p w:rsidR="007704E8" w:rsidRPr="00F630D4" w:rsidRDefault="00D46599" w:rsidP="0040126B">
      <w:pPr>
        <w:pStyle w:val="Style2"/>
        <w:widowControl/>
        <w:spacing w:before="10"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Parece-me importante, para nós salesianos, su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blinhar este aspecto. Ele implica uma séria revalorização, por exemplo, da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escola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, em con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cordância com a profunda renovação que para ela pediu o Vaticano II. O caminho da escola pertence certamente à nova evangelização: é a terceira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palavra-símbolo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do nosso critério oratoriano de renovação.</w:t>
      </w:r>
      <w:r w:rsidR="00E84F47">
        <w:rPr>
          <w:rStyle w:val="Refdenotaderodap"/>
          <w:rFonts w:asciiTheme="minorHAnsi" w:hAnsiTheme="minorHAnsi"/>
          <w:lang w:eastAsia="pt-PT"/>
        </w:rPr>
        <w:footnoteReference w:id="11"/>
      </w:r>
    </w:p>
    <w:p w:rsidR="00E84F47" w:rsidRDefault="00D46599" w:rsidP="00E84F47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Não vamos deixá-la para poder fazer pastoral moderna! Há nela uma tarefa das mais urgentes para a evangelização. O S. Padre afirmou recente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mente, no primeiro encontro nacional da Igreja italiana sobre a escola católica,</w:t>
      </w:r>
      <w:r w:rsidR="00E84F47">
        <w:rPr>
          <w:rStyle w:val="Refdenotaderodap"/>
          <w:rFonts w:asciiTheme="minorHAnsi" w:hAnsiTheme="minorHAnsi"/>
          <w:lang w:eastAsia="pt-PT"/>
        </w:rPr>
        <w:footnoteReference w:id="12"/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que ela é lugar de cultura com finalidade educativa e traz consigo grandes recursos para a nova evangelização. O diálogo entre fé e cultura é fundamental: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Igreja muito espera da escola católica pela sua própria missão num mundo em que o desafio cultural é o primeiro, o mais provocante e prenhe de efeitos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E84F47">
        <w:rPr>
          <w:rStyle w:val="Refdenotaderodap"/>
          <w:rFonts w:asciiTheme="minorHAnsi" w:hAnsiTheme="minorHAnsi"/>
          <w:lang w:eastAsia="pt-PT"/>
        </w:rPr>
        <w:footnoteReference w:id="13"/>
      </w:r>
    </w:p>
    <w:p w:rsidR="00E07BAD" w:rsidRPr="00F630D4" w:rsidRDefault="00E07BAD" w:rsidP="00E84F47">
      <w:pPr>
        <w:pStyle w:val="Style2"/>
        <w:widowControl/>
        <w:spacing w:line="276" w:lineRule="auto"/>
        <w:ind w:firstLine="284"/>
        <w:rPr>
          <w:rStyle w:val="FontStyle32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Ressaltou-se com acerto no Sínodo a importân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 xml:space="preserve">cia que deverão ter na nova evangelização as Escolas e as Universidades católicas, nas quais a promoção cultural e científica cresce em harmonia com a fé. A declaração sinodal afirma explicitamente que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nos países recentemente libertados do comunismo é premente a necessidade de criar Universidades e</w:t>
      </w:r>
      <w:r w:rsidR="00E84F4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Escolas católicas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.</w:t>
      </w:r>
      <w:r w:rsidR="006D672C">
        <w:rPr>
          <w:rStyle w:val="Refdenotaderodap"/>
          <w:rFonts w:asciiTheme="minorHAnsi" w:hAnsiTheme="minorHAnsi" w:cs="Segoe UI"/>
          <w:iCs/>
          <w:lang w:eastAsia="pt-PT"/>
        </w:rPr>
        <w:footnoteReference w:id="14"/>
      </w:r>
    </w:p>
    <w:p w:rsidR="00E07BAD" w:rsidRPr="00F630D4" w:rsidRDefault="00E07BAD" w:rsidP="006D672C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Um caminho novo é, pois, o de repensar </w:t>
      </w:r>
      <w:r w:rsidR="006D672C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 escola conforme as exigências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do Evangelho em contexto.</w:t>
      </w:r>
    </w:p>
    <w:p w:rsidR="00E07BAD" w:rsidRPr="00F630D4" w:rsidRDefault="00E07BAD" w:rsidP="0040126B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E07BAD" w:rsidRPr="00F630D4" w:rsidRDefault="006D672C" w:rsidP="0040126B">
      <w:pPr>
        <w:pStyle w:val="Style5"/>
        <w:widowControl/>
        <w:spacing w:after="60" w:line="276" w:lineRule="auto"/>
        <w:ind w:firstLine="284"/>
        <w:rPr>
          <w:rStyle w:val="FontStyle26"/>
          <w:rFonts w:asciiTheme="minorHAnsi" w:hAnsiTheme="minorHAnsi"/>
          <w:sz w:val="24"/>
          <w:szCs w:val="24"/>
          <w:lang w:eastAsia="pt-PT"/>
        </w:rPr>
      </w:pPr>
      <w:r>
        <w:rPr>
          <w:rStyle w:val="FontStyle34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="00E07BAD" w:rsidRPr="005C51AD">
        <w:rPr>
          <w:rStyle w:val="FontStyle34"/>
          <w:rFonts w:asciiTheme="minorHAnsi" w:hAnsiTheme="minorHAnsi"/>
          <w:i/>
          <w:sz w:val="24"/>
          <w:szCs w:val="24"/>
          <w:lang w:eastAsia="pt-PT"/>
        </w:rPr>
        <w:t>O</w:t>
      </w:r>
      <w:r w:rsidR="00E07B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="00E07BAD" w:rsidRPr="006D672C">
        <w:rPr>
          <w:rStyle w:val="FontStyle35"/>
          <w:rFonts w:asciiTheme="minorHAnsi" w:hAnsiTheme="minorHAnsi"/>
          <w:b w:val="0"/>
          <w:i/>
          <w:sz w:val="24"/>
          <w:szCs w:val="24"/>
          <w:lang w:eastAsia="pt-PT"/>
        </w:rPr>
        <w:t>laicismo político</w:t>
      </w:r>
      <w:r w:rsidR="00E07BAD" w:rsidRPr="00F630D4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tem forte incidência sobre a dimensão democrática da sociedade pluralista: e isto tem muitas repercussões sobre a vida de fé, sobretudo dos fiéis leigos e dos jovens. Como observa a encíclica </w:t>
      </w:r>
      <w:r w:rsidR="00144A00" w:rsidRPr="006D672C">
        <w:rPr>
          <w:rStyle w:val="FontStyle35"/>
          <w:rFonts w:asciiTheme="minorHAnsi" w:hAnsiTheme="minorHAnsi"/>
          <w:b w:val="0"/>
          <w:i/>
          <w:sz w:val="24"/>
          <w:szCs w:val="24"/>
          <w:lang w:eastAsia="pt-PT"/>
        </w:rPr>
        <w:t>“</w:t>
      </w:r>
      <w:r w:rsidR="00E07BAD" w:rsidRPr="006D672C">
        <w:rPr>
          <w:rStyle w:val="FontStyle35"/>
          <w:rFonts w:asciiTheme="minorHAnsi" w:hAnsiTheme="minorHAnsi"/>
          <w:b w:val="0"/>
          <w:i/>
          <w:sz w:val="24"/>
          <w:szCs w:val="24"/>
          <w:lang w:val="la-Latn" w:eastAsia="pt-PT"/>
        </w:rPr>
        <w:t>Centesimus An</w:t>
      </w:r>
      <w:r w:rsidRPr="006D672C">
        <w:rPr>
          <w:rStyle w:val="FontStyle35"/>
          <w:rFonts w:asciiTheme="minorHAnsi" w:hAnsiTheme="minorHAnsi"/>
          <w:b w:val="0"/>
          <w:i/>
          <w:sz w:val="24"/>
          <w:szCs w:val="24"/>
          <w:lang w:val="la-Latn" w:eastAsia="pt-PT"/>
        </w:rPr>
        <w:t>nus</w:t>
      </w:r>
      <w:r w:rsidR="00144A00" w:rsidRPr="006D672C">
        <w:rPr>
          <w:rStyle w:val="FontStyle35"/>
          <w:rFonts w:asciiTheme="minorHAnsi" w:hAnsiTheme="minorHAnsi"/>
          <w:b w:val="0"/>
          <w:i/>
          <w:sz w:val="24"/>
          <w:szCs w:val="24"/>
          <w:lang w:eastAsia="pt-PT"/>
        </w:rPr>
        <w:t>”</w:t>
      </w:r>
      <w:r w:rsidR="00E07BAD" w:rsidRPr="006D672C">
        <w:rPr>
          <w:rStyle w:val="FontStyle35"/>
          <w:rFonts w:asciiTheme="minorHAnsi" w:hAnsiTheme="minorHAnsi"/>
          <w:b w:val="0"/>
          <w:i/>
          <w:sz w:val="24"/>
          <w:szCs w:val="24"/>
          <w:lang w:eastAsia="pt-PT"/>
        </w:rPr>
        <w:t>,</w:t>
      </w:r>
      <w:r w:rsidR="00E07BAD" w:rsidRPr="00F630D4">
        <w:rPr>
          <w:rStyle w:val="FontStyle35"/>
          <w:rFonts w:asciiTheme="minorHAnsi" w:hAnsiTheme="minorHAnsi"/>
          <w:sz w:val="24"/>
          <w:szCs w:val="24"/>
          <w:lang w:eastAsia="pt-PT"/>
        </w:rPr>
        <w:t xml:space="preserve"> 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tende-se hoje a considerar o agnosticismo como filosofia e atitude fu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damental para uma mentalidade democrá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tica; o crente, convicto de bem definida visão de fé sobre o homem,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não seria democraticamente con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fiável, por não admitir que a verdade seja deter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minada pela maioria e politicamente variável.</w:t>
      </w:r>
      <w:r w:rsidR="0087200B">
        <w:rPr>
          <w:rStyle w:val="Refdenotaderodap"/>
          <w:rFonts w:asciiTheme="minorHAnsi" w:hAnsiTheme="minorHAnsi" w:cs="Segoe UI"/>
          <w:iCs/>
          <w:lang w:eastAsia="pt-PT"/>
        </w:rPr>
        <w:footnoteReference w:id="15"/>
      </w:r>
    </w:p>
    <w:p w:rsidR="006D672C" w:rsidRDefault="00E07BAD" w:rsidP="006D672C">
      <w:pPr>
        <w:pStyle w:val="Style16"/>
        <w:widowControl/>
        <w:spacing w:after="60" w:line="276" w:lineRule="auto"/>
        <w:ind w:firstLine="284"/>
        <w:jc w:val="both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Defronte a tal juízo </w:t>
      </w:r>
      <w:r w:rsidR="006D672C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 nova evangelização deverá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dar particular importância ao ensino da Doutrina social da Igreja, que ilumina exatamente a convivên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cia democrática com a verdade integral sobr</w:t>
      </w:r>
      <w:r w:rsidR="006D672C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 a pessoa e sobre a sociedade.</w:t>
      </w:r>
    </w:p>
    <w:p w:rsidR="007704E8" w:rsidRPr="00F630D4" w:rsidRDefault="0087200B" w:rsidP="006D672C">
      <w:pPr>
        <w:pStyle w:val="Style16"/>
        <w:widowControl/>
        <w:spacing w:after="60" w:line="276" w:lineRule="auto"/>
        <w:ind w:firstLine="284"/>
        <w:jc w:val="both"/>
        <w:rPr>
          <w:rStyle w:val="FontStyle23"/>
          <w:rFonts w:asciiTheme="minorHAnsi" w:hAnsiTheme="minorHAnsi" w:cs="Segoe UI"/>
          <w:iCs/>
          <w:sz w:val="24"/>
          <w:szCs w:val="24"/>
          <w:lang w:eastAsia="pt-PT"/>
        </w:rPr>
      </w:pP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À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sua luz abre-se o vasto horizonte da verdadeira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laicidade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, proclamada com perspicácia pelo Vaticano II, e que </w:t>
      </w:r>
      <w:r w:rsidR="005C51AD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envolve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na atividade evangelizadora um grande relançamento da vocação e missão dos fiéis leigos no mundo. O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laicismo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é sempre dominado por alguma ideologia que desnatura a capacidade de interpretar corretamente a ordem temporal. Urge apresentar com atualizada lucidez uma fé que 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lastRenderedPageBreak/>
        <w:t>saiba perceber em toda a rea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lidade criada as autonomias que o Criador quis e inseriu na própria natureza das coisas.</w:t>
      </w:r>
    </w:p>
    <w:p w:rsidR="005C51AD" w:rsidRDefault="00D46599" w:rsidP="005C51AD">
      <w:pPr>
        <w:pStyle w:val="Style6"/>
        <w:widowControl/>
        <w:spacing w:before="5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Eis então também para nós um novo caminho, que devemos percorrer com constância e dedicação na evangelização: o do Projeto Leigos e da dimen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</w:t>
      </w:r>
      <w:r w:rsidR="005C51AD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ão social da caridade ao qual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justamente nos convida o CG23.</w:t>
      </w:r>
      <w:r w:rsidR="005C51AD">
        <w:rPr>
          <w:rStyle w:val="Refdenotaderodap"/>
          <w:rFonts w:asciiTheme="minorHAnsi" w:hAnsiTheme="minorHAnsi"/>
          <w:lang w:eastAsia="pt-PT"/>
        </w:rPr>
        <w:footnoteReference w:id="16"/>
      </w:r>
    </w:p>
    <w:p w:rsidR="005C51AD" w:rsidRDefault="005C51AD" w:rsidP="005C51AD">
      <w:pPr>
        <w:pStyle w:val="Style6"/>
        <w:widowControl/>
        <w:spacing w:before="5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</w:p>
    <w:p w:rsidR="007704E8" w:rsidRPr="005C51AD" w:rsidRDefault="005C51AD" w:rsidP="005C51AD">
      <w:pPr>
        <w:pStyle w:val="Style6"/>
        <w:widowControl/>
        <w:spacing w:before="5" w:line="276" w:lineRule="auto"/>
        <w:ind w:right="14" w:firstLine="284"/>
        <w:jc w:val="both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5C51AD">
        <w:rPr>
          <w:rStyle w:val="FontStyle23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="00D46599" w:rsidRPr="008E2BBF">
        <w:rPr>
          <w:rStyle w:val="FontStyle28"/>
          <w:rFonts w:asciiTheme="minorHAnsi" w:hAnsiTheme="minorHAnsi"/>
          <w:sz w:val="24"/>
          <w:szCs w:val="24"/>
          <w:lang w:eastAsia="pt-PT"/>
        </w:rPr>
        <w:t xml:space="preserve">A vasta faixa pagã, 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sobretudo de jovens que nada sabem de Cristo e da sua Igreja, interpela a comunidade cristã. Eles prescindem das habituais mediações pastorais da vida paroquial, têm neces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sidade de intervenções específicas que é preciso inventar com imaginação missionária e pedagogia apropriada. Nesta nova frente, nós salesianos, devemos saber repensar com originalidade a apro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ximação aos jovens e também a hierarquia das verdades reveladas que se devem apresentar; isto exige gradualidade pedagógica e muita criatividade pastoral.</w:t>
      </w:r>
    </w:p>
    <w:p w:rsidR="007704E8" w:rsidRPr="00F630D4" w:rsidRDefault="00D46599" w:rsidP="0040126B">
      <w:pPr>
        <w:pStyle w:val="Style2"/>
        <w:widowControl/>
        <w:spacing w:before="10" w:line="276" w:lineRule="auto"/>
        <w:ind w:right="5"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que nos disse o Papa sobre 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preventividade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deverá, aqui, ser considerado com particular aten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ção: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arte de educar de modo positivo, propondo o bem em experiências adequadas e envolventes, capazes de atrair pela sua nobreza e beleza; a arte de fazer os jovens crescerem </w:t>
      </w:r>
      <w:r w:rsidR="000141C7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partir de dentro</w:t>
      </w:r>
      <w:r w:rsidR="000141C7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, insistindo sobre a liberdade interior, opondo-se aos condicionamentos e aos formalismos exteriores; a arte de conquistar o coração dos jovens para fazê-los querer o bem com alegria e satisfação, corrigin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 os desvios e preparando-os para o amanhã mediante sólida formação do caráter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79088A">
        <w:rPr>
          <w:rStyle w:val="Refdenotaderodap"/>
          <w:rFonts w:asciiTheme="minorHAnsi" w:hAnsiTheme="minorHAnsi"/>
          <w:lang w:eastAsia="pt-PT"/>
        </w:rPr>
        <w:footnoteReference w:id="17"/>
      </w:r>
    </w:p>
    <w:p w:rsidR="0079088A" w:rsidRDefault="00D46599" w:rsidP="0079088A">
      <w:pPr>
        <w:pStyle w:val="Style5"/>
        <w:widowControl/>
        <w:spacing w:after="60" w:line="276" w:lineRule="auto"/>
        <w:ind w:firstLine="284"/>
        <w:rPr>
          <w:rStyle w:val="FontStyle32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Evidentemente, tratando-se de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missionariedade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juvenil, isto nos aponta, como novo caminho por relançar, o do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critério oratoriano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Dom Bosco. A nova evangelização exige de nós generosa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refun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dação do Oratório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, que vem a ser afinal quanto</w:t>
      </w:r>
      <w:r w:rsidR="005C51AD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nos pede o CG23.</w:t>
      </w:r>
      <w:r w:rsidR="0079088A">
        <w:rPr>
          <w:rStyle w:val="Refdenotaderodap"/>
          <w:rFonts w:asciiTheme="minorHAnsi" w:hAnsiTheme="minorHAnsi" w:cs="Segoe UI"/>
          <w:iCs/>
          <w:lang w:eastAsia="pt-PT"/>
        </w:rPr>
        <w:footnoteReference w:id="18"/>
      </w:r>
    </w:p>
    <w:p w:rsidR="0079088A" w:rsidRDefault="0079088A" w:rsidP="0079088A">
      <w:pPr>
        <w:pStyle w:val="Style5"/>
        <w:widowControl/>
        <w:spacing w:after="60" w:line="276" w:lineRule="auto"/>
        <w:ind w:firstLine="284"/>
        <w:rPr>
          <w:rStyle w:val="FontStyle32"/>
          <w:rFonts w:asciiTheme="minorHAnsi" w:hAnsiTheme="minorHAnsi"/>
          <w:sz w:val="24"/>
          <w:szCs w:val="24"/>
          <w:lang w:eastAsia="pt-PT"/>
        </w:rPr>
      </w:pPr>
    </w:p>
    <w:p w:rsidR="006649F2" w:rsidRDefault="0079088A" w:rsidP="006649F2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32"/>
          <w:rFonts w:ascii="Agency FB" w:hAnsi="Agency FB"/>
          <w:sz w:val="24"/>
          <w:szCs w:val="24"/>
          <w:lang w:eastAsia="pt-PT"/>
        </w:rPr>
        <w:t>—</w:t>
      </w:r>
      <w:r>
        <w:rPr>
          <w:rStyle w:val="FontStyle32"/>
          <w:rFonts w:asciiTheme="minorHAnsi" w:hAnsiTheme="minorHAnsi"/>
          <w:sz w:val="24"/>
          <w:szCs w:val="24"/>
          <w:lang w:eastAsia="pt-PT"/>
        </w:rPr>
        <w:t xml:space="preserve"> </w:t>
      </w:r>
      <w:r w:rsidR="00E07BAD" w:rsidRPr="006649F2">
        <w:rPr>
          <w:rStyle w:val="FontStyle34"/>
          <w:rFonts w:asciiTheme="minorHAnsi" w:hAnsiTheme="minorHAnsi"/>
          <w:i/>
          <w:sz w:val="24"/>
          <w:szCs w:val="24"/>
          <w:lang w:eastAsia="pt-PT"/>
        </w:rPr>
        <w:t>O relativismo religioso</w:t>
      </w:r>
      <w:r w:rsidR="00E07B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parte do fato positivo de alguma abertura à transcendência e da busca de uma experiência religiosa; muitas vezes, porém, l</w:t>
      </w:r>
      <w:r w:rsidR="006649F2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eva a expressões religiosas não 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cristãs. Não se pode esquecer que estão presentes na Europa beneméritas igrejas cristãs não católicas e aumenta cada vez mais o número de emigrados pertencentes a grandes religiões que nasceram em outros continentes: além disso, assiste-se hoje à difusão de várias seitas.</w:t>
      </w:r>
      <w:r w:rsidR="006649F2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</w:p>
    <w:p w:rsidR="006649F2" w:rsidRDefault="006649F2" w:rsidP="006649F2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É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um dado de fato, muito complexo, que obriga a incorporar intensamente na nova evangelização as exigências próprias de uma </w:t>
      </w:r>
      <w:r>
        <w:rPr>
          <w:rStyle w:val="FontStyle34"/>
          <w:rFonts w:asciiTheme="minorHAnsi" w:hAnsiTheme="minorHAnsi"/>
          <w:sz w:val="24"/>
          <w:szCs w:val="24"/>
          <w:lang w:eastAsia="pt-PT"/>
        </w:rPr>
        <w:t>mentalidade ecumê</w:t>
      </w:r>
      <w:r w:rsidR="00E07B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nica </w:t>
      </w:r>
      <w:r w:rsidR="00E07BAD"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e 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de uma </w:t>
      </w:r>
      <w:r w:rsidR="00E07BAD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capacidade de diálogo religioso. </w:t>
      </w:r>
      <w:r>
        <w:rPr>
          <w:rStyle w:val="FontStyle34"/>
          <w:rFonts w:asciiTheme="minorHAnsi" w:hAnsiTheme="minorHAnsi"/>
          <w:sz w:val="24"/>
          <w:szCs w:val="24"/>
          <w:lang w:eastAsia="pt-PT"/>
        </w:rPr>
        <w:t>É</w:t>
      </w:r>
      <w:r w:rsidR="00E07BAD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uma situação assaz delicada que deve ser enfrentada com iniciativas várias, à medida dos grupos religiosos, e que devem prosseguir com convicções claras a respeito da própria identidade católica.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</w:p>
    <w:p w:rsidR="00E07BAD" w:rsidRPr="00F630D4" w:rsidRDefault="00E07BAD" w:rsidP="006649F2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lastRenderedPageBreak/>
        <w:t>Ao caracterizar novos caminhos para a evange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 xml:space="preserve">lização, interessam-nos a nós dois aspectos que o evangelizador deve adquirir e aprofundar: ser sinais e portadores de fé com clara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mentalidade ecu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m</w:t>
      </w:r>
      <w:r w:rsidR="006649F2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ê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nica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; e habilitar-se a uma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capacidade de diálogo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para, com gradualidade pedagógica, irra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diar luz sobre o mistério de Cristo, sua objetividade e centralidade.</w:t>
      </w:r>
    </w:p>
    <w:p w:rsidR="006649F2" w:rsidRDefault="00E07BAD" w:rsidP="006649F2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Este cami</w:t>
      </w:r>
      <w:r w:rsidR="003032D8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nho novo toca mais diretamente a formação ou 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mudança de mentalidade dos evangelizadores.</w:t>
      </w:r>
      <w:r w:rsidR="006649F2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</w:p>
    <w:p w:rsidR="007704E8" w:rsidRPr="00F630D4" w:rsidRDefault="00E07BAD" w:rsidP="006649F2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Dos dois aspectos indicados, o primeiro (men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talidade ecum</w:t>
      </w:r>
      <w:r w:rsidR="003032D8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ê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nica) exige de nós atenta revisão dos programas de estudo, na formação dos irmãos, no que se refere às outras Igrejas cristãs, às grandes religiões e também ao conhecimento das seitas </w:t>
      </w:r>
      <w:r w:rsidR="006649F2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mais</w:t>
      </w:r>
      <w:r w:rsidR="006649F2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6649F2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presentes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 território. Isto ajudará a cultivar de maneira mais realista a identidade da própria fé católica baseando-se muito sobre dados históricos, não tanto para demonstrar uma tese, quanto para conhecer o pensamento religioso dos homens com os quais convivemos.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 segundo aspecto (diálogo) leva-nos ao Siste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ma Preventivo na sua capacidade de aproximação e intercâmbio, de respeito e simpatia pelas pessoas, mesmo que nem sempre se possam partilhar suas opiniões. É importante fazer reviver em nós, aqui, todo o patrimônio espiritual e metodológico contido no nosso nome-símbolo de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salesianos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; ele exige de nós amabilidade, serviço, diálogo, intercâmbio paciente. Faz-nos repensar, como queria Dom </w:t>
      </w:r>
      <w:r w:rsidRPr="00F630D4">
        <w:rPr>
          <w:rStyle w:val="FontStyle24"/>
          <w:rFonts w:asciiTheme="minorHAnsi" w:hAnsiTheme="minorHAnsi"/>
          <w:sz w:val="24"/>
          <w:szCs w:val="24"/>
          <w:lang w:eastAsia="pt-PT"/>
        </w:rPr>
        <w:t xml:space="preserve">Bosco, em nosso patrono S. Francisco de Sales, em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sua extraordinária caridade pastoral, mormente na difícil missão do Chablais.</w:t>
      </w:r>
    </w:p>
    <w:p w:rsidR="007704E8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Urge adquirir entre nós uma mentalidade ecum</w:t>
      </w:r>
      <w:r w:rsidR="003032D8">
        <w:rPr>
          <w:rStyle w:val="FontStyle23"/>
          <w:rFonts w:asciiTheme="minorHAnsi" w:hAnsiTheme="minorHAnsi"/>
          <w:sz w:val="24"/>
          <w:szCs w:val="24"/>
          <w:lang w:eastAsia="pt-PT"/>
        </w:rPr>
        <w:t>ê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nica capaz de diálogo.</w:t>
      </w:r>
    </w:p>
    <w:p w:rsidR="003032D8" w:rsidRPr="00F630D4" w:rsidRDefault="003032D8" w:rsidP="0040126B">
      <w:pPr>
        <w:pStyle w:val="Style2"/>
        <w:widowControl/>
        <w:spacing w:line="276" w:lineRule="auto"/>
        <w:ind w:firstLine="284"/>
        <w:rPr>
          <w:rFonts w:asciiTheme="minorHAnsi" w:hAnsiTheme="minorHAnsi"/>
        </w:rPr>
      </w:pPr>
    </w:p>
    <w:p w:rsidR="007704E8" w:rsidRPr="00F630D4" w:rsidRDefault="00D46599" w:rsidP="0040126B">
      <w:pPr>
        <w:pStyle w:val="Style2"/>
        <w:widowControl/>
        <w:spacing w:before="29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Penso que a consideração destes quatro maiores problemas, expostos embora de forma muito sucin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ta, levará a descobrir caminhos novos, no intensi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ficar a qualidade pastoral da escola, como no empenhar-se em programar e realizar o Projeto leigos e a dimensão social da liberdade; no relançar o Oratório com iniciativas de associacionismo, como no formar uma mentalidade de diálogo com respeito às várias experiências religiosas.</w:t>
      </w: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Por esta forma</w:t>
      </w:r>
      <w:r w:rsidR="003032D8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 nova evangelização crescerá como força dinâmica na complicada mudança epocal que nos desafia. A fé é energia do devir e fidelidade à missão recebida de Deus. Não é passividade nem repetição. E um novo começo. Custa. Mas é indispensável.</w:t>
      </w:r>
    </w:p>
    <w:p w:rsidR="007704E8" w:rsidRPr="00F630D4" w:rsidRDefault="007704E8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2D6A6A" w:rsidRPr="00F630D4" w:rsidRDefault="002D6A6A" w:rsidP="0040126B">
      <w:pPr>
        <w:pStyle w:val="Style7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>O imutável centro propulsor</w:t>
      </w:r>
    </w:p>
    <w:p w:rsidR="002D6A6A" w:rsidRPr="00F630D4" w:rsidRDefault="002D6A6A" w:rsidP="0040126B">
      <w:pPr>
        <w:pStyle w:val="Style5"/>
        <w:widowControl/>
        <w:spacing w:after="60" w:line="276" w:lineRule="auto"/>
        <w:ind w:firstLine="284"/>
        <w:rPr>
          <w:rFonts w:asciiTheme="minorHAnsi" w:hAnsiTheme="minorHAnsi"/>
        </w:rPr>
      </w:pPr>
    </w:p>
    <w:p w:rsidR="000141C7" w:rsidRDefault="000141C7" w:rsidP="000141C7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Há na Declaração do Sínodo uma precisa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tomada de posição para garantir a autenticidade da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evangelização num 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contexto tão novo e diversifica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do. “Não é suficiente — lê-se no texto — tomar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todas as diligências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para difundir os ‘valores evan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gélicos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’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como a justiça e a paz. Somente anunciando a pessoa de Jesus Cristo é que a evangelização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poderá dizer-se autenticamente cristã. Os valores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evangélicos, com 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lastRenderedPageBreak/>
        <w:t>efeito, não podem ser separados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de Cristo, que lhes é fonte e fundamento e constitui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o cent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r</w:t>
      </w:r>
      <w:r w:rsidRP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o de todo o anúncio evangélico”.</w:t>
      </w:r>
      <w:r>
        <w:rPr>
          <w:rStyle w:val="Refdenotaderodap"/>
          <w:rFonts w:asciiTheme="minorHAnsi" w:hAnsiTheme="minorHAnsi" w:cs="Segoe UI"/>
          <w:iCs/>
          <w:lang w:eastAsia="pt-PT"/>
        </w:rPr>
        <w:footnoteReference w:id="19"/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Trata-se de perceber e fazer descobrir em Cristo o grande desafio atual de uma nova opção de Deus: </w:t>
      </w:r>
      <w:r w:rsidR="002D6A6A"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não </w:t>
      </w:r>
      <w:r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>o Deus que nós po</w:t>
      </w:r>
      <w:r w:rsidR="002D6A6A"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deríamos imaginar, mas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aquele que é objetivamente verdadeiro em si e na história; não uma elaboração religiosa vinda de baixo, mas uma revelação divina do alto, de tipo histórico: não a profecia imperfeita de um homem, mas a encarnação humana de Deus; não uma repetição de </w:t>
      </w:r>
      <w:r w:rsidR="005E6FFA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viciados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, mas a descob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erta entusiasmante de cada dia.</w:t>
      </w:r>
    </w:p>
    <w:p w:rsidR="000141C7" w:rsidRDefault="002D6A6A" w:rsidP="000141C7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B44333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Um Deus que nos ama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, um Deus que nos cria, um Deus que nos fala, um Deus solidário que sofre e vence conosco. Não um Deus desconhecido e distante, mas um Deus que está perto de nós como Pai, um Deus que se faz um de nós, um Deus que vem para nós e nos perdoa o pecado, um Deus que nos reconstrói a partir do interior até fazer-nos superar a própria morte, um Deus que não nos tira a </w:t>
      </w:r>
      <w:r w:rsidR="00B44333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dor,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mas a faz frutificar para a felicidade definitiva. O Evan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gelho de Cristo consiste em proclamar a cada um de nós: Deus te ama, Deus está contigo, Deus te salva!</w:t>
      </w:r>
    </w:p>
    <w:p w:rsidR="007704E8" w:rsidRPr="000141C7" w:rsidRDefault="002D6A6A" w:rsidP="000141C7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 w:cs="Segoe UI"/>
          <w:iCs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Apraz-me lembrar aqui uma reflexão que fize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 xml:space="preserve">mos ao tratar pela primeira vez o tema da nova 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evangelização. Devem-se considerar seriamente, dizíamos, tantas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novidades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próprias do devir cultural; deixar de fazê-lo haveria de paralisar-nos. Mas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hoje, como ontem e como amanhã, perma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nece viva, fascinante e decisiva a suprema novidade do Cristianismo na história: a da Páscoa de Cristo.</w:t>
      </w:r>
    </w:p>
    <w:p w:rsidR="007704E8" w:rsidRPr="00F630D4" w:rsidRDefault="00D46599" w:rsidP="0040126B">
      <w:pPr>
        <w:pStyle w:val="Style2"/>
        <w:widowControl/>
        <w:spacing w:before="5" w:line="276" w:lineRule="auto"/>
        <w:ind w:right="10" w:firstLine="284"/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É uma novidade de tipo histórico-teologal. Não basta reconhecer-lhe em abstrato a excepcionalidade; urge apresentá-la como a mais importante </w:t>
      </w:r>
      <w:r w:rsidR="000141C7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notícia</w:t>
      </w:r>
      <w:r w:rsidR="000141C7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para o hoje, que maravilha, renova, sabe responder às interrogações </w:t>
      </w:r>
      <w:r w:rsidR="00B44333">
        <w:rPr>
          <w:rStyle w:val="FontStyle23"/>
          <w:rFonts w:asciiTheme="minorHAnsi" w:hAnsiTheme="minorHAnsi"/>
          <w:sz w:val="24"/>
          <w:szCs w:val="24"/>
          <w:lang w:eastAsia="pt-PT"/>
        </w:rPr>
        <w:t>mais angustiantes, que abre à tr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anscendência a vida de cada um e a história da humanidade: trata-se da misteriosa dimensão escatológica (ou seja, da meta final, já realmente presente e influente) que incide também sobre as culturas humanas, ilumina-as, julga-as, puri</w:t>
      </w:r>
      <w:r w:rsidR="00B44333">
        <w:rPr>
          <w:rStyle w:val="FontStyle23"/>
          <w:rFonts w:asciiTheme="minorHAnsi" w:hAnsiTheme="minorHAnsi"/>
          <w:sz w:val="24"/>
          <w:szCs w:val="24"/>
          <w:lang w:eastAsia="pt-PT"/>
        </w:rPr>
        <w:t>fi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ca-as, discerne-lhes os valores emergentes e pode promovê-los. A nova evangelização </w:t>
      </w:r>
      <w:r w:rsidR="00B44333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apoia-se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toda neste evento supremo: o </w:t>
      </w:r>
      <w:r w:rsidR="000141C7">
        <w:rPr>
          <w:rStyle w:val="FontStyle23"/>
          <w:rFonts w:asciiTheme="minorHAnsi" w:hAnsiTheme="minorHAnsi"/>
          <w:sz w:val="24"/>
          <w:szCs w:val="24"/>
          <w:lang w:eastAsia="pt-PT"/>
        </w:rPr>
        <w:t>‘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novíssimo</w:t>
      </w:r>
      <w:r w:rsidR="000141C7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por excelência! Não há nem haverá jamais novidade maior do que esta: é medida de comparação para qualquer outra novidade; não envelhece; é a perene e máxima maravilha da inserção de Deus na história; é a criação nova que se antecipa no nosso mundo velho. É preciso saber tornar visível e comunicar esta suprema novidade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B44333">
        <w:rPr>
          <w:rStyle w:val="Refdenotaderodap"/>
          <w:rFonts w:asciiTheme="minorHAnsi" w:hAnsiTheme="minorHAnsi"/>
          <w:lang w:eastAsia="pt-PT"/>
        </w:rPr>
        <w:footnoteReference w:id="20"/>
      </w:r>
    </w:p>
    <w:p w:rsidR="002D6A6A" w:rsidRPr="00F630D4" w:rsidRDefault="00D46599" w:rsidP="0040126B">
      <w:pPr>
        <w:pStyle w:val="Style12"/>
        <w:widowControl/>
        <w:spacing w:after="60" w:line="276" w:lineRule="auto"/>
        <w:ind w:firstLine="284"/>
        <w:rPr>
          <w:rFonts w:asciiTheme="minorHAnsi" w:hAnsiTheme="minorHAnsi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Este é o Evangelho. Não há outro! Não pode mudar porque nem mesmo Deus saberia inventar evento maior do que este; ele é para sempre a expressão suprema do seu amor para com o homem. Se se fala de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nova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evangelização é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porque — diz o Sínodo — o Espírito Santo torna sempre nova a Palavra de Deus e estimula conti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nua</w:t>
      </w:r>
      <w:r w:rsidR="0028207A">
        <w:rPr>
          <w:rStyle w:val="FontStyle23"/>
          <w:rFonts w:asciiTheme="minorHAnsi" w:hAnsiTheme="minorHAnsi"/>
          <w:sz w:val="24"/>
          <w:szCs w:val="24"/>
          <w:lang w:eastAsia="pt-PT"/>
        </w:rPr>
        <w:t>mente os homens em seu íntimo. É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nova, esta evangelização, também por não estar ligada imutavelmente a uma determinada civilização, po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dendo o Evangelho de Jesus Cristo resplandecer em todas as culturas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.</w:t>
      </w:r>
      <w:r w:rsidR="0028207A">
        <w:rPr>
          <w:rStyle w:val="Refdenotaderodap"/>
          <w:rFonts w:asciiTheme="minorHAnsi" w:hAnsiTheme="minorHAnsi" w:cs="Segoe UI"/>
          <w:iCs/>
          <w:lang w:eastAsia="pt-PT"/>
        </w:rPr>
        <w:footnoteReference w:id="21"/>
      </w:r>
    </w:p>
    <w:p w:rsidR="002D6A6A" w:rsidRDefault="002D6A6A" w:rsidP="0040126B">
      <w:pPr>
        <w:pStyle w:val="Style7"/>
        <w:widowControl/>
        <w:spacing w:after="60" w:line="276" w:lineRule="auto"/>
        <w:ind w:right="1934"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lastRenderedPageBreak/>
        <w:t>Papel dos Religiosos e protagonismo dos jovens</w:t>
      </w:r>
    </w:p>
    <w:p w:rsidR="0028207A" w:rsidRDefault="0028207A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</w:p>
    <w:p w:rsidR="002D6A6A" w:rsidRPr="00F630D4" w:rsidRDefault="002D6A6A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 missão evangelizadora é tarefa de todo o Povo de Deus. No novo modo de a Igreja relacionar-se com o mundo emerge uma exigência muito impor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tante para o compromisso dos fiéis leigos. Eles se colocam em primeira linha nas novidades da ordem temporal e da cultura emergente. Junto com eles, porém, e como alm</w:t>
      </w:r>
      <w:r w:rsidR="0028207A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 dinamizadora, acha-se a Vida C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onsagrada, que lembra a todos, com especial intensidade, que não se pode transformar o mundo e oferecê-lo ao Pai sem o espírito das bem-aventuranças.</w:t>
      </w:r>
      <w:r w:rsidR="0028207A">
        <w:rPr>
          <w:rStyle w:val="Refdenotaderodap"/>
          <w:rFonts w:asciiTheme="minorHAnsi" w:hAnsiTheme="minorHAnsi" w:cs="Segoe UI"/>
          <w:iCs/>
          <w:lang w:eastAsia="pt-PT"/>
        </w:rPr>
        <w:footnoteReference w:id="22"/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Por isso, os Religiosos e as Religi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 xml:space="preserve">osas ocupam um lugar estratégico na nova evangelização. A história faz-nos observar que se deve a eles em grande parte a primeira evangelização dos cinco continentes. Paulo VI, na exortação </w:t>
      </w:r>
      <w:r w:rsidRPr="008015B9">
        <w:rPr>
          <w:rStyle w:val="FontStyle34"/>
          <w:rFonts w:asciiTheme="minorHAnsi" w:hAnsiTheme="minorHAnsi"/>
          <w:i/>
          <w:sz w:val="24"/>
          <w:szCs w:val="24"/>
          <w:lang w:val="la-Latn" w:eastAsia="pt-PT"/>
        </w:rPr>
        <w:t xml:space="preserve">Evangelii </w:t>
      </w:r>
      <w:r w:rsidR="0028207A" w:rsidRPr="008015B9">
        <w:rPr>
          <w:rStyle w:val="FontStyle34"/>
          <w:rFonts w:asciiTheme="minorHAnsi" w:hAnsiTheme="minorHAnsi"/>
          <w:i/>
          <w:sz w:val="24"/>
          <w:szCs w:val="24"/>
          <w:lang w:val="la-Latn" w:eastAsia="pt-PT"/>
        </w:rPr>
        <w:t>Nuntiandi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, 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fala com reconhecimento da sua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="00C11DDA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contr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ibuição huma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na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de ontem e de hoje: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Graças à sua consagração religiosa, eles são por excelência voluntários e livres para deixar tudo e ir anunciar o Evangelho até </w:t>
      </w:r>
      <w:r w:rsidR="00C11DDA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as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ex</w:t>
      </w:r>
      <w:r w:rsidR="00C11DDA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tr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emidades da terra. São empreendedores, e o seu apostolado é muitas vezes marcado por uma origina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lidade e por uma feição própria, que lhes granjeiam forçosamente admiração. São generosos; encon</w:t>
      </w:r>
      <w:r w:rsidR="00C11DDA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tr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am-se com frequência nos postos de vanguarda da missão e a arrostar com os maiores perigos para a sua saúde e para a sua própria vida. Sim, verdadeiramente a Igreja deve-lhes muito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.</w:t>
      </w:r>
      <w:r w:rsidR="00C11DDA">
        <w:rPr>
          <w:rStyle w:val="Refdenotaderodap"/>
          <w:rFonts w:asciiTheme="minorHAnsi" w:hAnsiTheme="minorHAnsi" w:cs="Segoe UI"/>
          <w:iCs/>
          <w:lang w:eastAsia="pt-PT"/>
        </w:rPr>
        <w:footnoteReference w:id="23"/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proofErr w:type="gramStart"/>
      <w:r w:rsidRPr="00F630D4">
        <w:rPr>
          <w:rStyle w:val="FontStyle25"/>
          <w:rFonts w:asciiTheme="minorHAnsi" w:hAnsiTheme="minorHAnsi"/>
          <w:i w:val="0"/>
          <w:sz w:val="24"/>
          <w:szCs w:val="24"/>
          <w:vertAlign w:val="superscript"/>
          <w:lang w:eastAsia="pt-PT"/>
        </w:rPr>
        <w:t>e</w:t>
      </w:r>
      <w:proofErr w:type="gramEnd"/>
      <w:r w:rsidR="00C11DDA">
        <w:rPr>
          <w:rStyle w:val="FontStyle25"/>
          <w:rFonts w:asciiTheme="minorHAnsi" w:hAnsiTheme="minorHAnsi"/>
          <w:i w:val="0"/>
          <w:sz w:val="24"/>
          <w:szCs w:val="24"/>
          <w:vertAlign w:val="superscript"/>
          <w:lang w:eastAsia="pt-PT"/>
        </w:rPr>
        <w:t xml:space="preserve"> </w:t>
      </w:r>
      <w:r w:rsidR="00C11DDA">
        <w:rPr>
          <w:rStyle w:val="Refdenotaderodap"/>
          <w:rFonts w:asciiTheme="minorHAnsi" w:hAnsiTheme="minorHAnsi" w:cs="Segoe UI"/>
          <w:iCs/>
          <w:lang w:eastAsia="pt-PT"/>
        </w:rPr>
        <w:footnoteReference w:id="24"/>
      </w:r>
    </w:p>
    <w:p w:rsidR="007704E8" w:rsidRPr="00F630D4" w:rsidRDefault="002D6A6A" w:rsidP="0040126B">
      <w:pPr>
        <w:pStyle w:val="Style5"/>
        <w:widowControl/>
        <w:spacing w:after="60" w:line="276" w:lineRule="auto"/>
        <w:ind w:firstLine="284"/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Os graves problemas do contexto precisam com urgência da renovação dos Religiosos/as, com o 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testemunho de uma maior qualidade da sua iden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tidade e do seu apostolado: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as suas comunidades poderão oferecer a toda a Europa o testemunho vital do radicalismo evangélico, </w:t>
      </w:r>
      <w:r w:rsidR="00D46599"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se 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neles se tornar ainda mais intenso o apelo ao que é essencial na vida consagrada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E55C8B">
        <w:rPr>
          <w:rStyle w:val="Refdenotaderodap"/>
          <w:rFonts w:asciiTheme="minorHAnsi" w:hAnsiTheme="minorHAnsi"/>
          <w:lang w:eastAsia="pt-PT"/>
        </w:rPr>
        <w:footnoteReference w:id="25"/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Este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nos faz refletir muito. As tarefas principais por realizar são: o primado da espiritualidade; a consciência da eclesialidade dos carismas da Vida religiosa e a necessidade de uma pastoral de conjunto inspirada no ainda atual documento pastoral </w:t>
      </w:r>
      <w:r w:rsidR="00D46599" w:rsidRPr="008015B9">
        <w:rPr>
          <w:rStyle w:val="FontStyle28"/>
          <w:rFonts w:asciiTheme="minorHAnsi" w:hAnsiTheme="minorHAnsi"/>
          <w:sz w:val="24"/>
          <w:szCs w:val="24"/>
          <w:lang w:val="la-Latn" w:eastAsia="pt-PT"/>
        </w:rPr>
        <w:t>Mutuae Relationes</w:t>
      </w:r>
      <w:r w:rsidR="00D46599"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>.</w:t>
      </w:r>
    </w:p>
    <w:p w:rsidR="00E55C8B" w:rsidRDefault="00D46599" w:rsidP="00E55C8B">
      <w:pPr>
        <w:pStyle w:val="Style2"/>
        <w:widowControl/>
        <w:spacing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Eis o ponto! Os Religiosos, primeiros evan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gelizadores dos continentes, estavam possuídos de uma fé ardente, eram apóstolos da Igreja e colabo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radores dos Pastores. Para nós salesianos, na nossa pequenez, podemos lembrar nomes como Cagliero, Fagnano, Milanesio, Lasagna, Costamagna, Balzola, Evasio Rabagliati, Cimatti, Versiglia e Caravario, etc. O exemplo que nos deixaram pede-nos que renovemos a qualidade do testemunho e da ação. Já é clássica a afirmação de João Paulo II: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novidade de ardor, novidade de método, novidade de expres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sões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. Numa entrevista com o teólogo Max Thurian sobre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que nova evangelização?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, perguntaram-lhe se existe algum modelo de evangelizador que hoje o fascine de modo particular. Respondeu sem maiores delongas que considera um modelo sublime o santo Cura d</w:t>
      </w:r>
      <w:r w:rsidR="000141C7">
        <w:rPr>
          <w:rStyle w:val="FontStyle23"/>
          <w:rFonts w:asciiTheme="minorHAnsi" w:hAnsiTheme="minorHAnsi"/>
          <w:sz w:val="24"/>
          <w:szCs w:val="24"/>
          <w:lang w:eastAsia="pt-PT"/>
        </w:rPr>
        <w:t>’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Ars, que se tornou</w:t>
      </w:r>
      <w:r w:rsidR="00E55C8B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entre os seus</w:t>
      </w:r>
      <w:r w:rsidR="00E55C8B">
        <w:rPr>
          <w:rStyle w:val="FontStyle23"/>
          <w:rFonts w:asciiTheme="minorHAnsi" w:hAnsiTheme="minorHAnsi"/>
          <w:sz w:val="24"/>
          <w:szCs w:val="24"/>
          <w:lang w:eastAsia="pt-PT"/>
        </w:rPr>
        <w:t>,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mediador convincente de quem é Deus e da sua infinita misericórdia. Ou seja, que há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mister no evangelizador de uma capacidade de contato e de transmissão do mistério de Cristo que realmente lhe impregne a existência pessoal: mais testemunho que arrazoados.</w:t>
      </w:r>
    </w:p>
    <w:p w:rsidR="00C56DD8" w:rsidRDefault="00D46599" w:rsidP="00C56DD8">
      <w:pPr>
        <w:pStyle w:val="Style2"/>
        <w:widowControl/>
        <w:spacing w:line="276" w:lineRule="auto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Pois bem, se nós salesianos nos perguntássemos a quem</w:t>
      </w:r>
      <w:r w:rsidR="00E55C8B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volver os olhos a fim de encontr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ar um modelo</w:t>
      </w:r>
      <w:r w:rsidR="002D6A6A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inspirador, penso não haver a menor dúvida em dizer que devemos olhar para Dom Bosco. Certamente não para aprofundar as novidades culturais de hoje, mas para refletir com ele sobre os três elementos assina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lados pelo Papa com vistas à eficácia da nova evangelização. Dom Bosco evangelizador dos jovens é para nós estímulo e modelo de cada um dos três elementos: o ardor, o método e as expressões.</w:t>
      </w:r>
    </w:p>
    <w:p w:rsidR="00C56DD8" w:rsidRDefault="00C56DD8" w:rsidP="00C56DD8">
      <w:pPr>
        <w:pStyle w:val="Style2"/>
        <w:widowControl/>
        <w:spacing w:line="276" w:lineRule="auto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25"/>
          <w:rFonts w:ascii="Agency FB" w:hAnsi="Agency FB"/>
          <w:i w:val="0"/>
          <w:sz w:val="24"/>
          <w:szCs w:val="24"/>
          <w:lang w:eastAsia="pt-PT"/>
        </w:rPr>
        <w:t>•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No </w:t>
      </w:r>
      <w:r w:rsidR="002D6A6A" w:rsidRPr="00C56DD8">
        <w:rPr>
          <w:rStyle w:val="FontStyle34"/>
          <w:rFonts w:asciiTheme="minorHAnsi" w:hAnsiTheme="minorHAnsi"/>
          <w:i/>
          <w:sz w:val="24"/>
          <w:szCs w:val="24"/>
          <w:lang w:eastAsia="pt-PT"/>
        </w:rPr>
        <w:t>ardor</w:t>
      </w:r>
      <w:r>
        <w:rPr>
          <w:rStyle w:val="FontStyle34"/>
          <w:rFonts w:asciiTheme="minorHAnsi" w:hAnsiTheme="minorHAnsi"/>
          <w:sz w:val="24"/>
          <w:szCs w:val="24"/>
          <w:lang w:eastAsia="pt-PT"/>
        </w:rPr>
        <w:t>:</w:t>
      </w:r>
      <w:r w:rsidR="002D6A6A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Dom Bosco nos ensina a intensidade pastoral do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Da </w:t>
      </w:r>
      <w:proofErr w:type="spellStart"/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mihi</w:t>
      </w:r>
      <w:proofErr w:type="spellEnd"/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animas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; é o primado do espírito salesiano que deve caracterizar a novidade do nosso ardor. Foi o empenho que assumimos nos anos pós-conciliares; descurá-lo seria tornar-nos incapazes de educar na fé.</w:t>
      </w:r>
    </w:p>
    <w:p w:rsidR="00C56DD8" w:rsidRDefault="00C56DD8" w:rsidP="00C56DD8">
      <w:pPr>
        <w:pStyle w:val="Style2"/>
        <w:widowControl/>
        <w:spacing w:line="276" w:lineRule="auto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25"/>
          <w:rFonts w:ascii="Agency FB" w:hAnsi="Agency FB"/>
          <w:i w:val="0"/>
          <w:sz w:val="24"/>
          <w:szCs w:val="24"/>
          <w:lang w:eastAsia="pt-PT"/>
        </w:rPr>
        <w:t>•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No </w:t>
      </w:r>
      <w:r w:rsidR="002D6A6A" w:rsidRPr="00C56DD8">
        <w:rPr>
          <w:rStyle w:val="FontStyle34"/>
          <w:rFonts w:asciiTheme="minorHAnsi" w:hAnsiTheme="minorHAnsi"/>
          <w:i/>
          <w:sz w:val="24"/>
          <w:szCs w:val="24"/>
          <w:lang w:eastAsia="pt-PT"/>
        </w:rPr>
        <w:t>método</w:t>
      </w:r>
      <w:r w:rsidR="002D6A6A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,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ou seja, na arte educativa com a </w:t>
      </w:r>
      <w:r w:rsidR="002D6A6A"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qual Dom Bosco viveu sua </w:t>
      </w:r>
      <w:proofErr w:type="spellStart"/>
      <w:r w:rsidR="002D6A6A"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>praxis</w:t>
      </w:r>
      <w:proofErr w:type="spellEnd"/>
      <w:r w:rsidR="002D6A6A"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 pastoral, levando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em conta as atuais exigências da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nova educa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ção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.</w:t>
      </w:r>
      <w:r>
        <w:rPr>
          <w:rStyle w:val="Refdenotaderodap"/>
          <w:rFonts w:asciiTheme="minorHAnsi" w:hAnsiTheme="minorHAnsi" w:cs="Segoe UI"/>
          <w:iCs/>
          <w:lang w:eastAsia="pt-PT"/>
        </w:rPr>
        <w:footnoteReference w:id="26"/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O Santo Padre escreveu-nos a carta </w:t>
      </w:r>
      <w:r w:rsidR="00144A00" w:rsidRPr="00C56DD8">
        <w:rPr>
          <w:rStyle w:val="FontStyle25"/>
          <w:rFonts w:asciiTheme="minorHAnsi" w:hAnsiTheme="minorHAnsi"/>
          <w:sz w:val="24"/>
          <w:szCs w:val="24"/>
          <w:lang w:eastAsia="pt-PT"/>
        </w:rPr>
        <w:t>“</w:t>
      </w:r>
      <w:r w:rsidRPr="001A18FD">
        <w:rPr>
          <w:rStyle w:val="FontStyle25"/>
          <w:rFonts w:asciiTheme="minorHAnsi" w:hAnsiTheme="minorHAnsi"/>
          <w:sz w:val="24"/>
          <w:szCs w:val="24"/>
          <w:lang w:val="la-Latn" w:eastAsia="pt-PT"/>
        </w:rPr>
        <w:t>Iu</w:t>
      </w:r>
      <w:r w:rsidR="002D6A6A" w:rsidRPr="001A18FD">
        <w:rPr>
          <w:rStyle w:val="FontStyle25"/>
          <w:rFonts w:asciiTheme="minorHAnsi" w:hAnsiTheme="minorHAnsi"/>
          <w:sz w:val="24"/>
          <w:szCs w:val="24"/>
          <w:lang w:val="la-Latn" w:eastAsia="pt-PT"/>
        </w:rPr>
        <w:t>venum Patris</w:t>
      </w:r>
      <w:r w:rsidR="00144A00" w:rsidRPr="00C56DD8">
        <w:rPr>
          <w:rStyle w:val="FontStyle25"/>
          <w:rFonts w:asciiTheme="minorHAnsi" w:hAnsiTheme="minorHAnsi"/>
          <w:sz w:val="24"/>
          <w:szCs w:val="24"/>
          <w:lang w:eastAsia="pt-PT"/>
        </w:rPr>
        <w:t>”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precisamente para revalorizar este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tesouro de criteriologia educativa.</w:t>
      </w:r>
    </w:p>
    <w:p w:rsidR="00C56DD8" w:rsidRDefault="00C56DD8" w:rsidP="00C56DD8">
      <w:pPr>
        <w:pStyle w:val="Style2"/>
        <w:widowControl/>
        <w:spacing w:line="276" w:lineRule="auto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>
        <w:rPr>
          <w:rStyle w:val="FontStyle25"/>
          <w:rFonts w:ascii="Agency FB" w:hAnsi="Agency FB"/>
          <w:i w:val="0"/>
          <w:sz w:val="24"/>
          <w:szCs w:val="24"/>
          <w:lang w:eastAsia="pt-PT"/>
        </w:rPr>
        <w:t>•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Nas </w:t>
      </w:r>
      <w:r w:rsidR="002D6A6A" w:rsidRPr="00C56DD8">
        <w:rPr>
          <w:rStyle w:val="FontStyle34"/>
          <w:rFonts w:asciiTheme="minorHAnsi" w:hAnsiTheme="minorHAnsi"/>
          <w:i/>
          <w:sz w:val="24"/>
          <w:szCs w:val="24"/>
          <w:lang w:eastAsia="pt-PT"/>
        </w:rPr>
        <w:t>expressões</w:t>
      </w:r>
      <w:r w:rsidR="002D6A6A"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: 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refletindo sobre a incansável criatividade apostólica de Dom Bosco, lembramos, por exemplo, suas iniciativas (bastante originais para os contemporâneos) quanto ao tempo livre, o tipo de escola popular, o </w:t>
      </w:r>
      <w:r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encaminhamento para o mundo do tr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abalho, a comunicação social, a con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fiança no associacionismo juvenil. Existem hoje tantas situações inéditas que requerem evangelizadores inventivos, movidos pelo mesmo ardor espiritual e pelos mesmos critérios meto</w:t>
      </w:r>
      <w:r w:rsidR="002D6A6A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dológicos de Dom Bosco.</w:t>
      </w:r>
    </w:p>
    <w:p w:rsidR="00745DC8" w:rsidRDefault="002D6A6A" w:rsidP="00745DC8">
      <w:pPr>
        <w:pStyle w:val="Style2"/>
        <w:widowControl/>
        <w:spacing w:line="276" w:lineRule="auto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O CG23 convidou-nos 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refundar o Oratório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com a renovação em fidelidade dinâmica a estes princípios que b</w:t>
      </w:r>
      <w:r w:rsidR="00C56DD8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rilham no nosso Fundador. Inspi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rando-nos nele, queremos ser de fato protagonistas da nova evangelização.</w:t>
      </w:r>
    </w:p>
    <w:p w:rsidR="006D1B37" w:rsidRDefault="00D46599" w:rsidP="006D1B37">
      <w:pPr>
        <w:pStyle w:val="Style2"/>
        <w:widowControl/>
        <w:spacing w:line="276" w:lineRule="auto"/>
        <w:rPr>
          <w:rStyle w:val="FontStyle33"/>
          <w:rFonts w:asciiTheme="minorHAnsi" w:hAnsiTheme="minorHAnsi" w:cs="Segoe UI"/>
          <w:iCs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recente Sínodo faz, depois, um especial apelo aos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jovens para que sejam, antes do mais, eles próprios os evangelizadores das novas gerações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.</w:t>
      </w:r>
      <w:r w:rsidR="00745DC8">
        <w:rPr>
          <w:rStyle w:val="Refdenotaderodap"/>
          <w:rFonts w:asciiTheme="minorHAnsi" w:hAnsiTheme="minorHAnsi"/>
          <w:lang w:eastAsia="pt-PT"/>
        </w:rPr>
        <w:footnoteReference w:id="27"/>
      </w:r>
      <w:r w:rsidRPr="00F630D4">
        <w:rPr>
          <w:rStyle w:val="FontStyle23"/>
          <w:rFonts w:asciiTheme="minorHAnsi" w:hAnsiTheme="minorHAnsi"/>
          <w:sz w:val="24"/>
          <w:szCs w:val="24"/>
          <w:vertAlign w:val="superscript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Devemos empenhar-nos em ser portadores e ani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 xml:space="preserve">madores desse apelo, convencidos de que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os jovens — assim lemos na </w:t>
      </w:r>
      <w:r w:rsidRPr="001A18FD">
        <w:rPr>
          <w:rStyle w:val="FontStyle28"/>
          <w:rFonts w:asciiTheme="minorHAnsi" w:hAnsiTheme="minorHAnsi"/>
          <w:sz w:val="24"/>
          <w:szCs w:val="24"/>
          <w:lang w:val="la-Latn" w:eastAsia="pt-PT"/>
        </w:rPr>
        <w:t>Christifideles Laici</w:t>
      </w:r>
      <w:r w:rsidRPr="00F630D4">
        <w:rPr>
          <w:rStyle w:val="FontStyle28"/>
          <w:rFonts w:asciiTheme="minorHAnsi" w:hAnsiTheme="minorHAnsi"/>
          <w:i w:val="0"/>
          <w:sz w:val="24"/>
          <w:szCs w:val="24"/>
          <w:lang w:eastAsia="pt-PT"/>
        </w:rPr>
        <w:t xml:space="preserve">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— não devem ser considerados simplesmente como o objeto da solicitude pastoral da Igreja: eles são de fato, e devem ser encorajados a sê-lo, sujeitos ativos, protagonistas da ev</w:t>
      </w:r>
      <w:r w:rsidR="00745DC8">
        <w:rPr>
          <w:rStyle w:val="FontStyle23"/>
          <w:rFonts w:asciiTheme="minorHAnsi" w:hAnsiTheme="minorHAnsi"/>
          <w:sz w:val="24"/>
          <w:szCs w:val="24"/>
          <w:lang w:eastAsia="pt-PT"/>
        </w:rPr>
        <w:t>angelização e artífices da renov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>açã</w:t>
      </w:r>
      <w:r w:rsidR="00745DC8">
        <w:rPr>
          <w:rStyle w:val="FontStyle34"/>
          <w:rFonts w:asciiTheme="minorHAnsi" w:hAnsiTheme="minorHAnsi"/>
          <w:sz w:val="24"/>
          <w:szCs w:val="24"/>
          <w:lang w:eastAsia="pt-PT"/>
        </w:rPr>
        <w:t>o</w:t>
      </w:r>
      <w:r w:rsidRPr="00F630D4">
        <w:rPr>
          <w:rStyle w:val="FontStyle34"/>
          <w:rFonts w:asciiTheme="minorHAnsi" w:hAnsiTheme="minorHAnsi"/>
          <w:sz w:val="24"/>
          <w:szCs w:val="24"/>
          <w:lang w:eastAsia="pt-PT"/>
        </w:rPr>
        <w:t xml:space="preserve"> </w:t>
      </w:r>
      <w:r w:rsidR="00745DC8">
        <w:rPr>
          <w:rStyle w:val="FontStyle33"/>
          <w:rFonts w:asciiTheme="minorHAnsi" w:hAnsiTheme="minorHAnsi"/>
          <w:sz w:val="24"/>
          <w:szCs w:val="24"/>
          <w:lang w:eastAsia="pt-PT"/>
        </w:rPr>
        <w:t>social</w:t>
      </w:r>
      <w:r w:rsidR="00144A00" w:rsidRPr="00F630D4">
        <w:rPr>
          <w:rStyle w:val="FontStyle3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33"/>
          <w:rFonts w:asciiTheme="minorHAnsi" w:hAnsiTheme="minorHAnsi"/>
          <w:sz w:val="24"/>
          <w:szCs w:val="24"/>
          <w:lang w:eastAsia="pt-PT"/>
        </w:rPr>
        <w:t>.</w:t>
      </w:r>
      <w:r w:rsidR="006D1B37">
        <w:rPr>
          <w:rStyle w:val="Refdenotaderodap"/>
          <w:rFonts w:asciiTheme="minorHAnsi" w:hAnsiTheme="minorHAnsi"/>
          <w:lang w:eastAsia="pt-PT"/>
        </w:rPr>
        <w:footnoteReference w:id="28"/>
      </w:r>
    </w:p>
    <w:p w:rsidR="00745DC8" w:rsidRPr="006D1B37" w:rsidRDefault="00D46599" w:rsidP="006D1B37">
      <w:pPr>
        <w:pStyle w:val="Style2"/>
        <w:widowControl/>
        <w:spacing w:line="276" w:lineRule="auto"/>
        <w:rPr>
          <w:rStyle w:val="FontStyle23"/>
          <w:rFonts w:asciiTheme="minorHAnsi" w:hAnsiTheme="minorHAnsi" w:cs="Segoe UI"/>
          <w:iCs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As deliberaç</w:t>
      </w:r>
      <w:r w:rsidR="00745DC8">
        <w:rPr>
          <w:rStyle w:val="FontStyle23"/>
          <w:rFonts w:asciiTheme="minorHAnsi" w:hAnsiTheme="minorHAnsi"/>
          <w:sz w:val="24"/>
          <w:szCs w:val="24"/>
          <w:lang w:eastAsia="pt-PT"/>
        </w:rPr>
        <w:t>ões do CG23 devem ser atentamen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te estudadas em cada uma das comunidades a fim de programar concretamente a </w:t>
      </w:r>
      <w:r w:rsidR="006D1B37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sua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execução.</w:t>
      </w:r>
    </w:p>
    <w:p w:rsidR="00745DC8" w:rsidRDefault="00745DC8" w:rsidP="00745DC8">
      <w:pPr>
        <w:pStyle w:val="Style2"/>
        <w:widowControl/>
        <w:spacing w:line="276" w:lineRule="auto"/>
        <w:ind w:firstLine="0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745DC8" w:rsidRDefault="00D46599" w:rsidP="00745DC8">
      <w:pPr>
        <w:pStyle w:val="Style2"/>
        <w:widowControl/>
        <w:spacing w:line="276" w:lineRule="auto"/>
        <w:ind w:firstLine="284"/>
        <w:rPr>
          <w:rStyle w:val="FontStyle35"/>
          <w:rFonts w:asciiTheme="minorHAnsi" w:hAnsiTheme="minorHAnsi" w:cs="Times New Roman"/>
          <w:b w:val="0"/>
          <w:bCs w:val="0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 xml:space="preserve">O </w:t>
      </w:r>
      <w:r w:rsidRPr="00F630D4">
        <w:rPr>
          <w:rStyle w:val="FontStyle35"/>
          <w:rFonts w:asciiTheme="minorHAnsi" w:hAnsiTheme="minorHAnsi"/>
          <w:sz w:val="24"/>
          <w:szCs w:val="24"/>
          <w:lang w:eastAsia="pt-PT"/>
        </w:rPr>
        <w:t>envolvimento salesiano</w:t>
      </w:r>
    </w:p>
    <w:p w:rsidR="00745DC8" w:rsidRDefault="00745DC8" w:rsidP="00745DC8">
      <w:pPr>
        <w:pStyle w:val="Style2"/>
        <w:widowControl/>
        <w:spacing w:line="276" w:lineRule="auto"/>
        <w:ind w:firstLine="284"/>
        <w:rPr>
          <w:rStyle w:val="FontStyle35"/>
          <w:rFonts w:asciiTheme="minorHAnsi" w:hAnsiTheme="minorHAnsi" w:cs="Times New Roman"/>
          <w:b w:val="0"/>
          <w:bCs w:val="0"/>
          <w:sz w:val="24"/>
          <w:szCs w:val="24"/>
          <w:lang w:eastAsia="pt-PT"/>
        </w:rPr>
      </w:pPr>
    </w:p>
    <w:p w:rsidR="007704E8" w:rsidRPr="00F630D4" w:rsidRDefault="00D46599" w:rsidP="00745DC8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Acredito ser um dever do Reitor-Mor convidar os irmãos a vibrarem concretamente com a Igreja, nas suas experiências de Espírito Santo e nos seus corajosos propósitos 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 xml:space="preserve">apostólicos. O Sínodo dos Bispos da Europa é um evento eclesial que nos deve sacudir; em primeiro lugar os irmãos da Europa, mas depois </w:t>
      </w:r>
      <w:r w:rsidR="006D1B37">
        <w:rPr>
          <w:rStyle w:val="FontStyle23"/>
          <w:rFonts w:asciiTheme="minorHAnsi" w:hAnsiTheme="minorHAnsi"/>
          <w:sz w:val="24"/>
          <w:szCs w:val="24"/>
          <w:lang w:eastAsia="pt-PT"/>
        </w:rPr>
        <w:t>–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de diferentes maneiras — todos nos cinco continentes. Assim o saberão fazer, mais adiante, os irmãos da América Latina e em seguida os da </w:t>
      </w:r>
      <w:r w:rsidR="006D1B37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África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após os respectivos Sínodos episcopais, cuja ressonância atingirá toda a Congregação. Cada um desses eventos é um momento de graça para a Igreja Universal e, pois, para toda a Congregação.</w:t>
      </w:r>
    </w:p>
    <w:p w:rsidR="007E5775" w:rsidRPr="00F630D4" w:rsidRDefault="00D46599" w:rsidP="0040126B">
      <w:pPr>
        <w:pStyle w:val="Style12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Entrementes as Inspetorias europeias (40!) estão empenhadas, em junho próximo, numa reunião de todos os Inspetores na Casa Geral a fim de estudar, juntamente com o Reitor-Mor e o Conselho Geral, as iniciativas que se devem tomar para trilhar — em</w:t>
      </w:r>
      <w:r w:rsidR="007E5775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</w:t>
      </w:r>
      <w:r w:rsidR="007E5775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concordância com os demais grupos da Família Salesiana — as pistas indicadas pelo Sínodo. Haverá em agosto, no Colle Don Bosco, o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="007E5775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Confronto-92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="007E5775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com os jovens das nossas presenças europeias a fim de encaminhá-los para o futuro nesta direção. Já tivemos, em Roma, reuniões com alguns Inspetores do Leste acompanhados de seus Conselhos para discernir o que fazer diante dos complexos proble</w:t>
      </w:r>
      <w:r w:rsidR="007E5775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mas que recentemente surgiram; assim também com os Delegados de pastoral juvenil dessas regiões porque eles têm de criar com urgência toda uma nova maneira de aproximar-se dos jovens.</w:t>
      </w:r>
    </w:p>
    <w:p w:rsidR="007E5775" w:rsidRPr="00F630D4" w:rsidRDefault="007E5775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Em suma, há, em sintonia com o Sínodo, uma grande vontade de comunhão e participação, que estimula sobretudo a renovação da nossa pastoral juvenil. O fato de tender para um fim faz crescer vitalmente nessas Inspetorias o sentido de Igreja e oferecerá contínuas e promissoras sugestões de criatividade apostólica.</w:t>
      </w:r>
    </w:p>
    <w:p w:rsidR="007E5775" w:rsidRPr="00F630D4" w:rsidRDefault="007E5775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Todas as Inspetorias devem inspirar-se em quanto a celebração deste Sínodo significa para a Igreja universal.</w:t>
      </w:r>
    </w:p>
    <w:p w:rsidR="007E5775" w:rsidRPr="00F630D4" w:rsidRDefault="007E5775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Entre os aspectos estimulantes podemos subli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nhar os seguintes:</w:t>
      </w:r>
    </w:p>
    <w:p w:rsidR="007E5775" w:rsidRPr="00F630D4" w:rsidRDefault="007E5775" w:rsidP="00CB57B7">
      <w:pPr>
        <w:pStyle w:val="Style14"/>
        <w:widowControl/>
        <w:numPr>
          <w:ilvl w:val="0"/>
          <w:numId w:val="8"/>
        </w:numPr>
        <w:tabs>
          <w:tab w:val="left" w:pos="312"/>
        </w:tabs>
        <w:spacing w:after="60" w:line="276" w:lineRule="auto"/>
        <w:ind w:right="5"/>
        <w:jc w:val="both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 consciência da importância histórica da hora que vivemos e a sua leitura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sapiencial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para a renovação da ação pastoral;</w:t>
      </w:r>
    </w:p>
    <w:p w:rsidR="007E5775" w:rsidRPr="00F630D4" w:rsidRDefault="007E5775" w:rsidP="00CB57B7">
      <w:pPr>
        <w:pStyle w:val="Style14"/>
        <w:widowControl/>
        <w:numPr>
          <w:ilvl w:val="0"/>
          <w:numId w:val="8"/>
        </w:numPr>
        <w:tabs>
          <w:tab w:val="left" w:pos="312"/>
        </w:tabs>
        <w:spacing w:after="60" w:line="276" w:lineRule="auto"/>
        <w:ind w:right="5"/>
        <w:jc w:val="both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 educação numa fé que seja energia de vida para a pessoa, para a família, para a renovação da sociedade;</w:t>
      </w:r>
    </w:p>
    <w:p w:rsidR="007E5775" w:rsidRPr="00F630D4" w:rsidRDefault="007E5775" w:rsidP="00CB57B7">
      <w:pPr>
        <w:pStyle w:val="Style14"/>
        <w:widowControl/>
        <w:numPr>
          <w:ilvl w:val="0"/>
          <w:numId w:val="8"/>
        </w:numPr>
        <w:tabs>
          <w:tab w:val="left" w:pos="312"/>
        </w:tabs>
        <w:spacing w:after="60" w:line="276" w:lineRule="auto"/>
        <w:ind w:right="5"/>
        <w:jc w:val="both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 magnanimidade apostólica e a esperança radicada no poder do Espírito Santo para projetar grandes empenhos apostólicos para o futuro;</w:t>
      </w:r>
    </w:p>
    <w:p w:rsidR="007704E8" w:rsidRPr="00F630D4" w:rsidRDefault="007E5775" w:rsidP="00CB57B7">
      <w:pPr>
        <w:pStyle w:val="Style14"/>
        <w:widowControl/>
        <w:numPr>
          <w:ilvl w:val="0"/>
          <w:numId w:val="8"/>
        </w:numPr>
        <w:tabs>
          <w:tab w:val="left" w:pos="312"/>
        </w:tabs>
        <w:spacing w:before="5" w:after="60" w:line="276" w:lineRule="auto"/>
        <w:ind w:right="5"/>
        <w:jc w:val="both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 urgência e a verdadeira natureza da nova evangelização com a centralidade do mistério de 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Cristo na perspectiva de muitos caminhos por percorrer;</w:t>
      </w:r>
    </w:p>
    <w:p w:rsidR="007704E8" w:rsidRPr="00F630D4" w:rsidRDefault="00D46599" w:rsidP="00CB57B7">
      <w:pPr>
        <w:pStyle w:val="Style12"/>
        <w:widowControl/>
        <w:numPr>
          <w:ilvl w:val="0"/>
          <w:numId w:val="8"/>
        </w:numPr>
        <w:tabs>
          <w:tab w:val="left" w:pos="312"/>
        </w:tabs>
        <w:spacing w:before="5" w:line="276" w:lineRule="auto"/>
        <w:ind w:right="10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interpretação evangélica de uma virada antro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pológica freada por desvios ideológicos vários, que exige a luz da verdade revelada em favor da liberdade humana;</w:t>
      </w:r>
    </w:p>
    <w:p w:rsidR="007704E8" w:rsidRPr="00F630D4" w:rsidRDefault="00D46599" w:rsidP="00CB57B7">
      <w:pPr>
        <w:pStyle w:val="Style12"/>
        <w:widowControl/>
        <w:numPr>
          <w:ilvl w:val="0"/>
          <w:numId w:val="8"/>
        </w:numPr>
        <w:tabs>
          <w:tab w:val="left" w:pos="312"/>
        </w:tabs>
        <w:spacing w:line="276" w:lineRule="auto"/>
        <w:ind w:right="5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inculturação do Evangelho como dimensão missionária da educação da fé: um novo humanismo que deve ser purificado e promovi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do, no qual apareça claramente também uma justa promoção da mulher;</w:t>
      </w:r>
    </w:p>
    <w:p w:rsidR="007704E8" w:rsidRPr="00F630D4" w:rsidRDefault="00D46599" w:rsidP="00CB57B7">
      <w:pPr>
        <w:pStyle w:val="Style12"/>
        <w:widowControl/>
        <w:numPr>
          <w:ilvl w:val="0"/>
          <w:numId w:val="8"/>
        </w:numPr>
        <w:tabs>
          <w:tab w:val="left" w:pos="312"/>
        </w:tabs>
        <w:spacing w:line="276" w:lineRule="auto"/>
        <w:ind w:right="5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a superação </w:t>
      </w:r>
      <w:r w:rsidR="00CB57B7">
        <w:rPr>
          <w:rStyle w:val="FontStyle23"/>
          <w:rFonts w:asciiTheme="minorHAnsi" w:hAnsiTheme="minorHAnsi"/>
          <w:sz w:val="24"/>
          <w:szCs w:val="24"/>
          <w:lang w:eastAsia="pt-PT"/>
        </w:rPr>
        <w:t>de todo nacionalismo e continen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talismo mediante uma formação concreta para a solidariedade universal;</w:t>
      </w:r>
    </w:p>
    <w:p w:rsidR="007704E8" w:rsidRPr="00F630D4" w:rsidRDefault="00D46599" w:rsidP="00CB57B7">
      <w:pPr>
        <w:pStyle w:val="Style12"/>
        <w:widowControl/>
        <w:numPr>
          <w:ilvl w:val="0"/>
          <w:numId w:val="8"/>
        </w:numPr>
        <w:tabs>
          <w:tab w:val="left" w:pos="312"/>
        </w:tabs>
        <w:spacing w:line="276" w:lineRule="auto"/>
        <w:ind w:right="5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a dedicação à formação do laicato, que ocupa um lugar de fronteira na missão da Igreja pelo mundo;</w:t>
      </w:r>
    </w:p>
    <w:p w:rsidR="007704E8" w:rsidRPr="00F630D4" w:rsidRDefault="00D46599" w:rsidP="00CB57B7">
      <w:pPr>
        <w:pStyle w:val="Style12"/>
        <w:widowControl/>
        <w:numPr>
          <w:ilvl w:val="0"/>
          <w:numId w:val="8"/>
        </w:numPr>
        <w:tabs>
          <w:tab w:val="left" w:pos="312"/>
        </w:tabs>
        <w:spacing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o intercâmbio de dons entre experiências eclesiais diversas com o surgimento de um vivo testemu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nho do mistério da cruz e da indispensabilidade vital do ministério de Pedro;</w:t>
      </w:r>
    </w:p>
    <w:p w:rsidR="007704E8" w:rsidRPr="00F630D4" w:rsidRDefault="00D46599" w:rsidP="00CB57B7">
      <w:pPr>
        <w:pStyle w:val="Style12"/>
        <w:widowControl/>
        <w:numPr>
          <w:ilvl w:val="0"/>
          <w:numId w:val="8"/>
        </w:numPr>
        <w:tabs>
          <w:tab w:val="left" w:pos="312"/>
        </w:tabs>
        <w:spacing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o desejo de inseparabilidade, no coração dos evangelizadores, entre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espiritualidade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liturgia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e 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“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teologia</w:t>
      </w:r>
      <w:r w:rsidR="00144A00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”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, como testemunho de </w:t>
      </w:r>
      <w:r w:rsidR="00CB57B7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síntese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vital da fé;</w:t>
      </w:r>
    </w:p>
    <w:p w:rsidR="007704E8" w:rsidRPr="00F630D4" w:rsidRDefault="00D46599" w:rsidP="00CB57B7">
      <w:pPr>
        <w:pStyle w:val="Style12"/>
        <w:widowControl/>
        <w:numPr>
          <w:ilvl w:val="0"/>
          <w:numId w:val="8"/>
        </w:numPr>
        <w:tabs>
          <w:tab w:val="left" w:pos="312"/>
        </w:tabs>
        <w:spacing w:line="276" w:lineRule="auto"/>
        <w:ind w:right="5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a formação da consciência no delicado campo da conduta moral, etc.</w:t>
      </w:r>
    </w:p>
    <w:p w:rsidR="00CB57B7" w:rsidRDefault="00CB57B7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7704E8" w:rsidRPr="00F630D4" w:rsidRDefault="00D46599" w:rsidP="0040126B">
      <w:pPr>
        <w:pStyle w:val="Style2"/>
        <w:widowControl/>
        <w:spacing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Esses aspectos todos (e ainda outros) entraram de alguma maneira no clima das intervenções, diálogos e documentos do Sínodo dos Bispos da Europa.</w:t>
      </w:r>
    </w:p>
    <w:p w:rsidR="007704E8" w:rsidRPr="00F630D4" w:rsidRDefault="00ED3F35" w:rsidP="0040126B">
      <w:pPr>
        <w:pStyle w:val="Style2"/>
        <w:widowControl/>
        <w:spacing w:before="5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É</w:t>
      </w:r>
      <w:r w:rsidR="00D46599"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 xml:space="preserve"> conveniente, por isso, guardar como tesouro esta visita do Espírito Santo numa hora histórica que congrega cada vez mais os povos, com suas culturas, para uma convergência universal, onde a fé cristã é luz de verdade e força de coesão.</w:t>
      </w:r>
    </w:p>
    <w:p w:rsidR="007E5775" w:rsidRPr="00F630D4" w:rsidRDefault="007E5775" w:rsidP="0040126B">
      <w:pPr>
        <w:pStyle w:val="Style2"/>
        <w:widowControl/>
        <w:spacing w:before="5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7E5775" w:rsidRPr="00F630D4" w:rsidRDefault="007E5775" w:rsidP="0040126B">
      <w:pPr>
        <w:pStyle w:val="Style7"/>
        <w:widowControl/>
        <w:spacing w:after="60" w:line="276" w:lineRule="auto"/>
        <w:ind w:firstLine="284"/>
        <w:jc w:val="both"/>
        <w:rPr>
          <w:rStyle w:val="FontStyle21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1"/>
          <w:rFonts w:asciiTheme="minorHAnsi" w:hAnsiTheme="minorHAnsi"/>
          <w:sz w:val="24"/>
          <w:szCs w:val="24"/>
          <w:lang w:eastAsia="pt-PT"/>
        </w:rPr>
        <w:t>Conclusão</w:t>
      </w:r>
    </w:p>
    <w:p w:rsidR="00ED3F35" w:rsidRDefault="00ED3F35" w:rsidP="0040126B">
      <w:pPr>
        <w:pStyle w:val="Style5"/>
        <w:widowControl/>
        <w:spacing w:after="60" w:line="276" w:lineRule="auto"/>
        <w:ind w:right="14"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</w:p>
    <w:p w:rsidR="007E5775" w:rsidRPr="00F630D4" w:rsidRDefault="007E5775" w:rsidP="0040126B">
      <w:pPr>
        <w:pStyle w:val="Style5"/>
        <w:widowControl/>
        <w:spacing w:after="60" w:line="276" w:lineRule="auto"/>
        <w:ind w:right="14"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No Sínodo falou-se com frequência de Nossa Senhora. Reconheceu-se repetidas vezes e com comoção sua materna proteção durante os </w:t>
      </w:r>
      <w:r w:rsidR="00ED3F35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escuros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anos da terrível ditadura. Insistiu-se em afirmar que os grandes acontecimentos de 1989 estão ligados a uma sua especial intervenção. Sua maternidade em relação à Igreja na história é permanente e miste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riosamente eficaz. Ela é de fato a Auxiliadora dos cristãos.</w:t>
      </w:r>
    </w:p>
    <w:p w:rsidR="007E5775" w:rsidRPr="00F630D4" w:rsidRDefault="007E5775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Ao tratar da nova evangelização, o Sínodo pensou nela, sempre unida a nós em atitude de oração, no coração da Igreja como em Pentecostes, para invocar com firme esperança o Espírito Santo; foi lembrada, a propósito, a afirmação de Paulo VI: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seja Ela a Estrela da evangelização sempre reno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vada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.</w:t>
      </w:r>
      <w:r w:rsidR="00ED3F35">
        <w:rPr>
          <w:rStyle w:val="Refdenotaderodap"/>
          <w:rFonts w:asciiTheme="minorHAnsi" w:hAnsiTheme="minorHAnsi" w:cs="Segoe UI"/>
          <w:iCs/>
          <w:lang w:eastAsia="pt-PT"/>
        </w:rPr>
        <w:footnoteReference w:id="29"/>
      </w:r>
    </w:p>
    <w:p w:rsidR="007E5775" w:rsidRPr="00F630D4" w:rsidRDefault="007E5775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vertAlign w:val="superscript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E como todos os verdadeiros apóstolos da fé têm necessidade de contínua </w:t>
      </w:r>
      <w:r w:rsidR="00ED3F35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auto evangelização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,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me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diante a oração e a meditação assídua da Palavra de Deus, além do esforço quotidiano de a pôr em prática,</w:t>
      </w:r>
      <w:r w:rsidR="0076636B">
        <w:rPr>
          <w:rStyle w:val="Refdenotaderodap"/>
          <w:rFonts w:asciiTheme="minorHAnsi" w:hAnsiTheme="minorHAnsi" w:cs="Segoe UI"/>
          <w:iCs/>
          <w:lang w:eastAsia="pt-PT"/>
        </w:rPr>
        <w:footnoteReference w:id="30"/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olhou-se para Ela como modelo altíssimo que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nos ensina a acolher em nós a Palavra de Deus e a colocá-la em prática com todo o coração: </w:t>
      </w:r>
      <w:r w:rsid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‘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e sua Mãe conservava todas estas palavras no seu cora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softHyphen/>
        <w:t>ção</w:t>
      </w:r>
      <w:r w:rsidR="000141C7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’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 (Lc 2,51). Assim Ela acompanhou, ao lado de seu Filho, o início da evangelização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.</w:t>
      </w:r>
      <w:r w:rsidR="0076636B">
        <w:rPr>
          <w:rStyle w:val="Refdenotaderodap"/>
          <w:rFonts w:asciiTheme="minorHAnsi" w:hAnsiTheme="minorHAnsi" w:cs="Segoe UI"/>
          <w:iCs/>
          <w:lang w:eastAsia="pt-PT"/>
        </w:rPr>
        <w:footnoteReference w:id="31"/>
      </w:r>
    </w:p>
    <w:p w:rsidR="007E5775" w:rsidRPr="00F630D4" w:rsidRDefault="007E5775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Os padres sinodais invocaram Maria com o título de 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“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Odiguitria</w:t>
      </w:r>
      <w:r w:rsidR="00144A00"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”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, porque aponta a todos o caminho para chegar a Cristo e para avançar continuamente rumo à verdadeira fé.</w:t>
      </w:r>
    </w:p>
    <w:p w:rsidR="007E5775" w:rsidRPr="00F630D4" w:rsidRDefault="007E5775" w:rsidP="0040126B">
      <w:pPr>
        <w:pStyle w:val="Style5"/>
        <w:widowControl/>
        <w:spacing w:after="60" w:line="276" w:lineRule="auto"/>
        <w:ind w:firstLine="284"/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</w:pP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Com esta confiança, fruto de viva esperança, é que recorremos a Ela, convencidos de que todo o nosso empenho de educação dos jovens na fé tem n</w:t>
      </w:r>
      <w:r w:rsidR="0076636B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>’</w:t>
      </w:r>
      <w:r w:rsidRPr="00F630D4">
        <w:rPr>
          <w:rStyle w:val="FontStyle25"/>
          <w:rFonts w:asciiTheme="minorHAnsi" w:hAnsiTheme="minorHAnsi"/>
          <w:i w:val="0"/>
          <w:sz w:val="24"/>
          <w:szCs w:val="24"/>
          <w:lang w:eastAsia="pt-PT"/>
        </w:rPr>
        <w:t xml:space="preserve">Ela a Mestra e a Guia. </w:t>
      </w:r>
    </w:p>
    <w:p w:rsidR="0076636B" w:rsidRDefault="00D46599" w:rsidP="0076636B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lastRenderedPageBreak/>
        <w:t>Dom Bosco nos ensinou a amá-la e a invocá-la como Auxiliadora justamente pela sua permanen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te maternidade sempre ativa ao longo da peregri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nação da Igreja através dos séculos.</w:t>
      </w:r>
    </w:p>
    <w:p w:rsidR="007704E8" w:rsidRPr="00F630D4" w:rsidRDefault="00D46599" w:rsidP="0076636B">
      <w:pPr>
        <w:pStyle w:val="Style5"/>
        <w:widowControl/>
        <w:spacing w:after="60" w:line="276" w:lineRule="auto"/>
        <w:ind w:firstLine="284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Podemos pensar que o recente Sínodo foi um dom significativo da Mãe da Igreja para melhor nos encaminharmo</w:t>
      </w:r>
      <w:r w:rsidR="00213790">
        <w:rPr>
          <w:rStyle w:val="FontStyle23"/>
          <w:rFonts w:asciiTheme="minorHAnsi" w:hAnsiTheme="minorHAnsi"/>
          <w:sz w:val="24"/>
          <w:szCs w:val="24"/>
          <w:lang w:eastAsia="pt-PT"/>
        </w:rPr>
        <w:t>s para as metas do terceiro milê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nio.</w:t>
      </w:r>
    </w:p>
    <w:p w:rsidR="007704E8" w:rsidRPr="00F630D4" w:rsidRDefault="00D46599" w:rsidP="0076636B">
      <w:pPr>
        <w:pStyle w:val="Style2"/>
        <w:widowControl/>
        <w:spacing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Sejamos-lhe agradecidos e sintamo-nos convida</w:t>
      </w: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softHyphen/>
        <w:t>dos por Ela a assumir com coragem o árduo e complexo mister de sermos evangelizadores dos jovens hoje.</w:t>
      </w:r>
    </w:p>
    <w:p w:rsidR="007704E8" w:rsidRDefault="00D46599" w:rsidP="0076636B">
      <w:pPr>
        <w:pStyle w:val="Style2"/>
        <w:widowControl/>
        <w:spacing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 w:rsidRPr="00F630D4">
        <w:rPr>
          <w:rStyle w:val="FontStyle23"/>
          <w:rFonts w:asciiTheme="minorHAnsi" w:hAnsiTheme="minorHAnsi"/>
          <w:sz w:val="24"/>
          <w:szCs w:val="24"/>
          <w:lang w:eastAsia="pt-PT"/>
        </w:rPr>
        <w:t>Uma saudação cordial a todos na alegria do mistério pascal.</w:t>
      </w:r>
    </w:p>
    <w:p w:rsidR="0076636B" w:rsidRDefault="0076636B" w:rsidP="0076636B">
      <w:pPr>
        <w:pStyle w:val="Style2"/>
        <w:widowControl/>
        <w:spacing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  <w:r>
        <w:rPr>
          <w:rStyle w:val="FontStyle23"/>
          <w:rFonts w:asciiTheme="minorHAnsi" w:hAnsiTheme="minorHAnsi"/>
          <w:sz w:val="24"/>
          <w:szCs w:val="24"/>
          <w:lang w:eastAsia="pt-PT"/>
        </w:rPr>
        <w:t>Com afeto, em Dom Bosco,</w:t>
      </w:r>
    </w:p>
    <w:p w:rsidR="00213790" w:rsidRPr="00F630D4" w:rsidRDefault="00213790" w:rsidP="0076636B">
      <w:pPr>
        <w:pStyle w:val="Style2"/>
        <w:widowControl/>
        <w:spacing w:line="276" w:lineRule="auto"/>
        <w:rPr>
          <w:rStyle w:val="FontStyle23"/>
          <w:rFonts w:asciiTheme="minorHAnsi" w:hAnsiTheme="minorHAnsi"/>
          <w:sz w:val="24"/>
          <w:szCs w:val="24"/>
          <w:lang w:eastAsia="pt-PT"/>
        </w:rPr>
      </w:pPr>
    </w:p>
    <w:p w:rsidR="009122E0" w:rsidRPr="00F630D4" w:rsidRDefault="00820A3C" w:rsidP="0076636B">
      <w:pPr>
        <w:pStyle w:val="Style2"/>
        <w:widowControl/>
        <w:spacing w:line="276" w:lineRule="auto"/>
        <w:ind w:left="2880" w:firstLine="284"/>
        <w:rPr>
          <w:rFonts w:asciiTheme="minorHAnsi" w:hAnsiTheme="minorHAnsi"/>
        </w:rPr>
      </w:pPr>
      <w:r w:rsidRPr="00F630D4">
        <w:rPr>
          <w:rFonts w:asciiTheme="minorHAnsi" w:hAnsiTheme="minorHAnsi"/>
          <w:noProof/>
        </w:rPr>
        <w:drawing>
          <wp:inline distT="0" distB="0" distL="0" distR="0">
            <wp:extent cx="2619267" cy="1611354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267" cy="161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2E0" w:rsidRPr="00F630D4" w:rsidSect="0040126B">
      <w:footerReference w:type="even" r:id="rId8"/>
      <w:footerReference w:type="default" r:id="rId9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99" w:rsidRDefault="00566899">
      <w:r>
        <w:separator/>
      </w:r>
    </w:p>
  </w:endnote>
  <w:endnote w:type="continuationSeparator" w:id="0">
    <w:p w:rsidR="00566899" w:rsidRDefault="0056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17337"/>
      <w:docPartObj>
        <w:docPartGallery w:val="Page Numbers (Bottom of Page)"/>
        <w:docPartUnique/>
      </w:docPartObj>
    </w:sdtPr>
    <w:sdtContent>
      <w:p w:rsidR="00ED3F35" w:rsidRDefault="00ED3F3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8FD">
          <w:rPr>
            <w:noProof/>
          </w:rPr>
          <w:t>18</w:t>
        </w:r>
        <w:r>
          <w:fldChar w:fldCharType="end"/>
        </w:r>
      </w:p>
    </w:sdtContent>
  </w:sdt>
  <w:p w:rsidR="00ED3F35" w:rsidRDefault="00ED3F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3820534"/>
      <w:docPartObj>
        <w:docPartGallery w:val="Page Numbers (Bottom of Page)"/>
        <w:docPartUnique/>
      </w:docPartObj>
    </w:sdtPr>
    <w:sdtContent>
      <w:p w:rsidR="0076636B" w:rsidRDefault="0076636B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8FD">
          <w:rPr>
            <w:noProof/>
          </w:rPr>
          <w:t>1</w:t>
        </w:r>
        <w:r>
          <w:fldChar w:fldCharType="end"/>
        </w:r>
      </w:p>
    </w:sdtContent>
  </w:sdt>
  <w:p w:rsidR="0076636B" w:rsidRDefault="007663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99" w:rsidRDefault="00566899">
      <w:r>
        <w:separator/>
      </w:r>
    </w:p>
  </w:footnote>
  <w:footnote w:type="continuationSeparator" w:id="0">
    <w:p w:rsidR="00566899" w:rsidRDefault="00566899">
      <w:r>
        <w:continuationSeparator/>
      </w:r>
    </w:p>
  </w:footnote>
  <w:footnote w:id="1">
    <w:p w:rsidR="00C615AD" w:rsidRPr="008015B9" w:rsidRDefault="00C615AD" w:rsidP="008015B9">
      <w:pPr>
        <w:pStyle w:val="Style13"/>
        <w:widowControl/>
        <w:spacing w:after="60" w:line="276" w:lineRule="auto"/>
        <w:ind w:right="4304" w:firstLine="284"/>
        <w:jc w:val="both"/>
        <w:rPr>
          <w:rFonts w:asciiTheme="minorHAnsi" w:hAnsiTheme="minorHAnsi"/>
          <w:sz w:val="20"/>
          <w:szCs w:val="20"/>
        </w:rPr>
      </w:pPr>
      <w:r w:rsidRPr="008015B9">
        <w:rPr>
          <w:rStyle w:val="Refdenotaderodap"/>
          <w:rFonts w:asciiTheme="minorHAnsi" w:hAnsiTheme="minorHAnsi"/>
          <w:sz w:val="20"/>
          <w:szCs w:val="20"/>
        </w:rPr>
        <w:footnoteRef/>
      </w:r>
      <w:r w:rsidRPr="008015B9">
        <w:rPr>
          <w:rFonts w:asciiTheme="minorHAnsi" w:hAnsiTheme="minorHAnsi"/>
          <w:sz w:val="20"/>
          <w:szCs w:val="20"/>
        </w:rPr>
        <w:t xml:space="preserve"> Alguns dados deste Sínodo:</w:t>
      </w:r>
    </w:p>
    <w:p w:rsidR="00C615AD" w:rsidRPr="008015B9" w:rsidRDefault="00C615AD" w:rsidP="008015B9">
      <w:pPr>
        <w:pStyle w:val="Style13"/>
        <w:widowControl/>
        <w:spacing w:after="60" w:line="276" w:lineRule="auto"/>
        <w:ind w:right="4304" w:firstLine="284"/>
        <w:jc w:val="both"/>
        <w:rPr>
          <w:rStyle w:val="FontStyle25"/>
          <w:rFonts w:asciiTheme="minorHAnsi" w:hAnsiTheme="minorHAnsi"/>
          <w:b/>
          <w:i w:val="0"/>
          <w:sz w:val="20"/>
          <w:szCs w:val="20"/>
          <w:lang w:eastAsia="pt-PT"/>
        </w:rPr>
      </w:pPr>
      <w:r w:rsidRPr="008015B9">
        <w:rPr>
          <w:rStyle w:val="FontStyle25"/>
          <w:rFonts w:asciiTheme="minorHAnsi" w:hAnsiTheme="minorHAnsi"/>
          <w:sz w:val="20"/>
          <w:szCs w:val="20"/>
          <w:lang w:eastAsia="pt-PT"/>
        </w:rPr>
        <w:t>Participantes.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138 membros: 29 Bispos do Leste e 38 do Oeste; 11 Delegados fraternos (estavam ausentes os representantes de 5 igrejas ortodoxas: Rússia, Romênia, Sérvia, Bulgária e Grécia); 8 Superiores religiosos; vários “auditores” e “adjutores” e outros convidados, entre os quais o Presidente, Vice-presidente e Secretário da Conferência Europeia dos Religiosos/as e de algumas outras.</w:t>
      </w:r>
    </w:p>
    <w:p w:rsidR="00C615AD" w:rsidRPr="008015B9" w:rsidRDefault="00C615AD" w:rsidP="008015B9">
      <w:pPr>
        <w:pStyle w:val="Style15"/>
        <w:widowControl/>
        <w:spacing w:after="60" w:line="276" w:lineRule="auto"/>
        <w:ind w:firstLine="284"/>
        <w:rPr>
          <w:rStyle w:val="FontStyle27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7"/>
          <w:rFonts w:asciiTheme="minorHAnsi" w:hAnsiTheme="minorHAnsi"/>
          <w:b w:val="0"/>
          <w:sz w:val="20"/>
          <w:szCs w:val="20"/>
          <w:lang w:eastAsia="pt-PT"/>
        </w:rPr>
        <w:t>Reguladores.</w:t>
      </w:r>
    </w:p>
    <w:p w:rsidR="00C615AD" w:rsidRPr="008015B9" w:rsidRDefault="00C615AD" w:rsidP="008015B9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proofErr w:type="gramStart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3 Presidentes</w:t>
      </w:r>
      <w:proofErr w:type="gramEnd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 xml:space="preserve"> delegados (</w:t>
      </w:r>
      <w:r w:rsidR="00213790"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cardeais: Lustiger, Klemp, Martí</w:t>
      </w: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nez Somalo);</w:t>
      </w:r>
    </w:p>
    <w:p w:rsidR="00C615AD" w:rsidRPr="008015B9" w:rsidRDefault="00C615AD" w:rsidP="008015B9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1 Relator: Card. Ruini, com 2 secretários especiais: Mons. Vilk, Mons. Lehemann;</w:t>
      </w:r>
    </w:p>
    <w:p w:rsidR="00C615AD" w:rsidRPr="008015B9" w:rsidRDefault="00C615AD" w:rsidP="008015B9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1 Secretário geral: Mons. Schotte.</w:t>
      </w:r>
    </w:p>
    <w:p w:rsidR="00C615AD" w:rsidRPr="008015B9" w:rsidRDefault="00C615AD" w:rsidP="008015B9">
      <w:pPr>
        <w:pStyle w:val="Style15"/>
        <w:widowControl/>
        <w:spacing w:after="60" w:line="276" w:lineRule="auto"/>
        <w:ind w:firstLine="284"/>
        <w:rPr>
          <w:rStyle w:val="FontStyle27"/>
          <w:rFonts w:asciiTheme="minorHAnsi" w:hAnsiTheme="minorHAnsi"/>
          <w:b w:val="0"/>
          <w:i w:val="0"/>
          <w:sz w:val="20"/>
          <w:szCs w:val="20"/>
          <w:lang w:eastAsia="pt-PT"/>
        </w:rPr>
      </w:pPr>
      <w:r w:rsidRPr="008015B9">
        <w:rPr>
          <w:rStyle w:val="FontStyle27"/>
          <w:rFonts w:asciiTheme="minorHAnsi" w:hAnsiTheme="minorHAnsi"/>
          <w:b w:val="0"/>
          <w:sz w:val="20"/>
          <w:szCs w:val="20"/>
          <w:lang w:eastAsia="pt-PT"/>
        </w:rPr>
        <w:t>Documentos principais</w:t>
      </w:r>
      <w:r w:rsidRPr="008015B9">
        <w:rPr>
          <w:rStyle w:val="FontStyle27"/>
          <w:rFonts w:asciiTheme="minorHAnsi" w:hAnsiTheme="minorHAnsi"/>
          <w:b w:val="0"/>
          <w:i w:val="0"/>
          <w:sz w:val="20"/>
          <w:szCs w:val="20"/>
          <w:lang w:eastAsia="pt-PT"/>
        </w:rPr>
        <w:t>.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2150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Indicações da Secretaria do Sínodo, 12 de abril de 1991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2150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Carta do Papa enviada de Fátima, 13 de maio de 1991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2150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Carta sobre as</w:t>
      </w:r>
      <w:r w:rsidRPr="008015B9">
        <w:rPr>
          <w:rStyle w:val="FontStyle26"/>
          <w:rFonts w:asciiTheme="minorHAnsi" w:hAnsiTheme="minorHAnsi"/>
          <w:sz w:val="20"/>
          <w:szCs w:val="20"/>
          <w:lang w:eastAsia="pt-PT"/>
        </w:rPr>
        <w:t xml:space="preserve"> </w:t>
      </w: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relações com os Ortodoxos, 31 de maio de 1991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2150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Discurso do</w:t>
      </w:r>
      <w:r w:rsidRPr="008015B9">
        <w:rPr>
          <w:rStyle w:val="FontStyle26"/>
          <w:rFonts w:asciiTheme="minorHAnsi" w:hAnsiTheme="minorHAnsi"/>
          <w:sz w:val="20"/>
          <w:szCs w:val="20"/>
          <w:lang w:eastAsia="pt-PT"/>
        </w:rPr>
        <w:t xml:space="preserve"> </w:t>
      </w: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Papa</w:t>
      </w:r>
      <w:r w:rsidRPr="008015B9">
        <w:rPr>
          <w:rStyle w:val="FontStyle26"/>
          <w:rFonts w:asciiTheme="minorHAnsi" w:hAnsiTheme="minorHAnsi"/>
          <w:sz w:val="20"/>
          <w:szCs w:val="20"/>
          <w:lang w:eastAsia="pt-PT"/>
        </w:rPr>
        <w:t xml:space="preserve"> </w:t>
      </w: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à Comissão preparatória, 5 de junho de 1991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2150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O “Sumário”, 10 de novembro de 1991;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1075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As duas relações do Card. Ruini “antes e depois das intervenções no plenário”;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1075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Os discursos do Papa;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1075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A Declaração.</w:t>
      </w:r>
    </w:p>
    <w:p w:rsidR="00C615AD" w:rsidRPr="008015B9" w:rsidRDefault="00C615AD" w:rsidP="008015B9">
      <w:pPr>
        <w:pStyle w:val="Style15"/>
        <w:widowControl/>
        <w:spacing w:after="60" w:line="276" w:lineRule="auto"/>
        <w:ind w:firstLine="284"/>
        <w:rPr>
          <w:rStyle w:val="FontStyle27"/>
          <w:rFonts w:asciiTheme="minorHAnsi" w:hAnsiTheme="minorHAnsi"/>
          <w:b w:val="0"/>
          <w:i w:val="0"/>
          <w:sz w:val="20"/>
          <w:szCs w:val="20"/>
          <w:lang w:eastAsia="pt-PT"/>
        </w:rPr>
      </w:pPr>
      <w:r w:rsidRPr="008015B9">
        <w:rPr>
          <w:rStyle w:val="FontStyle27"/>
          <w:rFonts w:asciiTheme="minorHAnsi" w:hAnsiTheme="minorHAnsi"/>
          <w:b w:val="0"/>
          <w:sz w:val="20"/>
          <w:szCs w:val="20"/>
          <w:lang w:eastAsia="pt-PT"/>
        </w:rPr>
        <w:t>Desenvolvimento</w:t>
      </w:r>
      <w:r w:rsidRPr="008015B9">
        <w:rPr>
          <w:rStyle w:val="FontStyle27"/>
          <w:rFonts w:asciiTheme="minorHAnsi" w:hAnsiTheme="minorHAnsi"/>
          <w:b w:val="0"/>
          <w:i w:val="0"/>
          <w:sz w:val="20"/>
          <w:szCs w:val="20"/>
          <w:lang w:eastAsia="pt-PT"/>
        </w:rPr>
        <w:t>.</w:t>
      </w:r>
    </w:p>
    <w:p w:rsidR="00C615AD" w:rsidRPr="008015B9" w:rsidRDefault="00C615AD" w:rsidP="008015B9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15 Congregações gerais;</w:t>
      </w:r>
    </w:p>
    <w:p w:rsidR="00C615AD" w:rsidRPr="008015B9" w:rsidRDefault="00C615AD" w:rsidP="008015B9">
      <w:pPr>
        <w:pStyle w:val="Style13"/>
        <w:widowControl/>
        <w:spacing w:after="60" w:line="276" w:lineRule="auto"/>
        <w:ind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125 intervenções orais;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2957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6 sessões de círculos linguísticos (de 12 grupos);</w:t>
      </w:r>
    </w:p>
    <w:p w:rsidR="00C615AD" w:rsidRPr="008015B9" w:rsidRDefault="00C615AD" w:rsidP="008015B9">
      <w:pPr>
        <w:pStyle w:val="Style14"/>
        <w:widowControl/>
        <w:spacing w:after="60" w:line="276" w:lineRule="auto"/>
        <w:ind w:right="2957" w:firstLine="284"/>
        <w:jc w:val="both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5 audições de convidados especiais.</w:t>
      </w:r>
    </w:p>
    <w:p w:rsidR="00C615AD" w:rsidRPr="008015B9" w:rsidRDefault="00C615AD" w:rsidP="008015B9">
      <w:pPr>
        <w:pStyle w:val="Textodenotaderodap"/>
        <w:spacing w:after="60"/>
        <w:rPr>
          <w:rFonts w:asciiTheme="minorHAnsi" w:hAnsiTheme="minorHAnsi"/>
        </w:rPr>
      </w:pPr>
    </w:p>
  </w:footnote>
  <w:footnote w:id="2">
    <w:p w:rsidR="00C615AD" w:rsidRPr="008015B9" w:rsidRDefault="00C615AD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</w:rPr>
        <w:t>Declaração</w:t>
      </w:r>
      <w:r w:rsidRPr="008015B9">
        <w:rPr>
          <w:rFonts w:asciiTheme="minorHAnsi" w:hAnsiTheme="minorHAnsi"/>
        </w:rPr>
        <w:t xml:space="preserve"> 11.</w:t>
      </w:r>
    </w:p>
  </w:footnote>
  <w:footnote w:id="3">
    <w:p w:rsidR="00C615AD" w:rsidRPr="008015B9" w:rsidRDefault="00C615AD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Ib.</w:t>
      </w:r>
    </w:p>
  </w:footnote>
  <w:footnote w:id="4">
    <w:p w:rsidR="00C615AD" w:rsidRPr="008015B9" w:rsidRDefault="00C615AD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  <w:lang w:val="la-Latn"/>
        </w:rPr>
        <w:t>Apostolicam Actuositatem</w:t>
      </w:r>
      <w:r w:rsidRPr="008015B9">
        <w:rPr>
          <w:rFonts w:asciiTheme="minorHAnsi" w:hAnsiTheme="minorHAnsi"/>
        </w:rPr>
        <w:t xml:space="preserve"> 5.</w:t>
      </w:r>
    </w:p>
  </w:footnote>
  <w:footnote w:id="5">
    <w:p w:rsidR="00975E56" w:rsidRPr="008015B9" w:rsidRDefault="00975E56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Ib., 7.</w:t>
      </w:r>
    </w:p>
  </w:footnote>
  <w:footnote w:id="6">
    <w:p w:rsidR="00975E56" w:rsidRPr="008015B9" w:rsidRDefault="00975E56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  <w:lang w:val="la-Latn"/>
        </w:rPr>
        <w:t>Gaudium et Spes</w:t>
      </w:r>
      <w:r w:rsidRPr="008015B9">
        <w:rPr>
          <w:rFonts w:asciiTheme="minorHAnsi" w:hAnsiTheme="minorHAnsi"/>
        </w:rPr>
        <w:t xml:space="preserve"> 4 a 10.</w:t>
      </w:r>
    </w:p>
  </w:footnote>
  <w:footnote w:id="7">
    <w:p w:rsidR="00747286" w:rsidRPr="008015B9" w:rsidRDefault="00747286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Ib., 4.</w:t>
      </w:r>
    </w:p>
  </w:footnote>
  <w:footnote w:id="8">
    <w:p w:rsidR="00747286" w:rsidRPr="008015B9" w:rsidRDefault="00747286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Ib., 54.</w:t>
      </w:r>
    </w:p>
  </w:footnote>
  <w:footnote w:id="9">
    <w:p w:rsidR="00EB116A" w:rsidRPr="008015B9" w:rsidRDefault="00EB116A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ACG 331.</w:t>
      </w:r>
    </w:p>
  </w:footnote>
  <w:footnote w:id="10">
    <w:p w:rsidR="00EB116A" w:rsidRPr="008015B9" w:rsidRDefault="00EB116A" w:rsidP="008015B9">
      <w:pPr>
        <w:pStyle w:val="Style17"/>
        <w:widowControl/>
        <w:spacing w:after="60" w:line="276" w:lineRule="auto"/>
        <w:ind w:firstLine="0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r w:rsidRPr="008015B9">
        <w:rPr>
          <w:rStyle w:val="Refdenotaderodap"/>
          <w:rFonts w:asciiTheme="minorHAnsi" w:hAnsiTheme="minorHAnsi"/>
          <w:sz w:val="20"/>
          <w:szCs w:val="20"/>
        </w:rPr>
        <w:footnoteRef/>
      </w:r>
      <w:r w:rsidRPr="008015B9">
        <w:rPr>
          <w:rFonts w:asciiTheme="minorHAnsi" w:hAnsiTheme="minorHAnsi"/>
          <w:sz w:val="20"/>
          <w:szCs w:val="20"/>
        </w:rPr>
        <w:t xml:space="preserve"> </w:t>
      </w: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Numa pesquisa de 1981, por exemplo, feita em nove Paí</w:t>
      </w: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softHyphen/>
        <w:t>ses ocidentais (Grã-Bretanha, Alema</w:t>
      </w: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softHyphen/>
        <w:t>nha, França, Itália, Espanha, Holanda, Bélgica, Irlanda, Dinamarca), apresentam-se os se</w:t>
      </w:r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softHyphen/>
        <w:t>guintes dados: Os que creem de alguma maneira</w:t>
      </w:r>
    </w:p>
    <w:p w:rsidR="00EB116A" w:rsidRPr="008015B9" w:rsidRDefault="00EB116A" w:rsidP="008015B9">
      <w:pPr>
        <w:pStyle w:val="Style18"/>
        <w:widowControl/>
        <w:numPr>
          <w:ilvl w:val="0"/>
          <w:numId w:val="5"/>
        </w:numPr>
        <w:tabs>
          <w:tab w:val="left" w:pos="178"/>
        </w:tabs>
        <w:spacing w:after="60" w:line="276" w:lineRule="auto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proofErr w:type="gramStart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em</w:t>
      </w:r>
      <w:proofErr w:type="gramEnd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 xml:space="preserve"> Deus, são 75%</w:t>
      </w:r>
    </w:p>
    <w:p w:rsidR="00EB116A" w:rsidRPr="008015B9" w:rsidRDefault="00EB116A" w:rsidP="008015B9">
      <w:pPr>
        <w:pStyle w:val="Style17"/>
        <w:widowControl/>
        <w:numPr>
          <w:ilvl w:val="0"/>
          <w:numId w:val="5"/>
        </w:numPr>
        <w:tabs>
          <w:tab w:val="left" w:pos="178"/>
        </w:tabs>
        <w:spacing w:after="60" w:line="276" w:lineRule="auto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proofErr w:type="gramStart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na</w:t>
      </w:r>
      <w:proofErr w:type="gramEnd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 xml:space="preserve"> alma, 58%</w:t>
      </w:r>
    </w:p>
    <w:p w:rsidR="00EB116A" w:rsidRPr="008015B9" w:rsidRDefault="00EB116A" w:rsidP="008015B9">
      <w:pPr>
        <w:pStyle w:val="Style17"/>
        <w:widowControl/>
        <w:numPr>
          <w:ilvl w:val="0"/>
          <w:numId w:val="5"/>
        </w:numPr>
        <w:tabs>
          <w:tab w:val="left" w:pos="178"/>
        </w:tabs>
        <w:spacing w:after="60" w:line="276" w:lineRule="auto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proofErr w:type="gramStart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no</w:t>
      </w:r>
      <w:proofErr w:type="gramEnd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 xml:space="preserve"> pecado, 57%</w:t>
      </w:r>
    </w:p>
    <w:p w:rsidR="00EB116A" w:rsidRPr="008015B9" w:rsidRDefault="00EB116A" w:rsidP="008015B9">
      <w:pPr>
        <w:pStyle w:val="Style18"/>
        <w:widowControl/>
        <w:numPr>
          <w:ilvl w:val="0"/>
          <w:numId w:val="5"/>
        </w:numPr>
        <w:tabs>
          <w:tab w:val="left" w:pos="178"/>
        </w:tabs>
        <w:spacing w:after="60" w:line="276" w:lineRule="auto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proofErr w:type="gramStart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na</w:t>
      </w:r>
      <w:proofErr w:type="gramEnd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 xml:space="preserve"> vida após a morte, 43%</w:t>
      </w:r>
    </w:p>
    <w:p w:rsidR="00EB116A" w:rsidRPr="008015B9" w:rsidRDefault="00EB116A" w:rsidP="008015B9">
      <w:pPr>
        <w:pStyle w:val="Style17"/>
        <w:widowControl/>
        <w:numPr>
          <w:ilvl w:val="0"/>
          <w:numId w:val="5"/>
        </w:numPr>
        <w:tabs>
          <w:tab w:val="left" w:pos="178"/>
        </w:tabs>
        <w:spacing w:after="60" w:line="276" w:lineRule="auto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proofErr w:type="gramStart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no</w:t>
      </w:r>
      <w:proofErr w:type="gramEnd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 xml:space="preserve"> diabo, 25%</w:t>
      </w:r>
    </w:p>
    <w:p w:rsidR="00EB116A" w:rsidRPr="008015B9" w:rsidRDefault="00EB116A" w:rsidP="008015B9">
      <w:pPr>
        <w:pStyle w:val="Style18"/>
        <w:widowControl/>
        <w:numPr>
          <w:ilvl w:val="0"/>
          <w:numId w:val="5"/>
        </w:numPr>
        <w:tabs>
          <w:tab w:val="left" w:pos="178"/>
        </w:tabs>
        <w:spacing w:after="60" w:line="276" w:lineRule="auto"/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</w:pPr>
      <w:proofErr w:type="gramStart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na</w:t>
      </w:r>
      <w:proofErr w:type="gramEnd"/>
      <w:r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 xml:space="preserve"> reencarnação, 21%</w:t>
      </w:r>
    </w:p>
    <w:p w:rsidR="00EB116A" w:rsidRPr="008015B9" w:rsidRDefault="00057FD7" w:rsidP="008015B9">
      <w:pPr>
        <w:pStyle w:val="Style15"/>
        <w:widowControl/>
        <w:spacing w:after="60" w:line="276" w:lineRule="auto"/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</w:pPr>
      <w:r w:rsidRPr="008015B9"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  <w:t>Cf. J</w:t>
      </w:r>
      <w:r w:rsidR="00EB116A" w:rsidRPr="008015B9"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  <w:t xml:space="preserve">. SOETZEL: / </w:t>
      </w:r>
      <w:r w:rsidR="00EB116A" w:rsidRPr="008015B9">
        <w:rPr>
          <w:rStyle w:val="FontStyle27"/>
          <w:rFonts w:asciiTheme="minorHAnsi" w:hAnsiTheme="minorHAnsi"/>
          <w:b w:val="0"/>
          <w:i w:val="0"/>
          <w:sz w:val="20"/>
          <w:szCs w:val="20"/>
          <w:lang w:val="it-IT" w:eastAsia="pt-PT"/>
        </w:rPr>
        <w:t>valori dei tempo pre</w:t>
      </w:r>
      <w:r w:rsidR="00EB116A" w:rsidRPr="008015B9">
        <w:rPr>
          <w:rStyle w:val="FontStyle27"/>
          <w:rFonts w:asciiTheme="minorHAnsi" w:hAnsiTheme="minorHAnsi"/>
          <w:b w:val="0"/>
          <w:i w:val="0"/>
          <w:sz w:val="20"/>
          <w:szCs w:val="20"/>
          <w:lang w:val="it-IT" w:eastAsia="pt-PT"/>
        </w:rPr>
        <w:softHyphen/>
        <w:t>sente. Un</w:t>
      </w:r>
      <w:r w:rsidR="000141C7" w:rsidRPr="008015B9">
        <w:rPr>
          <w:rStyle w:val="FontStyle27"/>
          <w:rFonts w:asciiTheme="minorHAnsi" w:hAnsiTheme="minorHAnsi"/>
          <w:b w:val="0"/>
          <w:i w:val="0"/>
          <w:sz w:val="20"/>
          <w:szCs w:val="20"/>
          <w:lang w:val="it-IT" w:eastAsia="pt-PT"/>
        </w:rPr>
        <w:t>’</w:t>
      </w:r>
      <w:r w:rsidR="00EB116A" w:rsidRPr="008015B9">
        <w:rPr>
          <w:rStyle w:val="FontStyle27"/>
          <w:rFonts w:asciiTheme="minorHAnsi" w:hAnsiTheme="minorHAnsi"/>
          <w:b w:val="0"/>
          <w:i w:val="0"/>
          <w:sz w:val="20"/>
          <w:szCs w:val="20"/>
          <w:lang w:val="it-IT" w:eastAsia="pt-PT"/>
        </w:rPr>
        <w:t xml:space="preserve">inchiesta europea, </w:t>
      </w:r>
      <w:r w:rsidR="00EB116A" w:rsidRPr="008015B9"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  <w:t xml:space="preserve">SEI. </w:t>
      </w:r>
      <w:r w:rsidR="00EB116A"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t>Tu</w:t>
      </w:r>
      <w:r w:rsidR="00EB116A" w:rsidRPr="008015B9">
        <w:rPr>
          <w:rStyle w:val="FontStyle26"/>
          <w:rFonts w:asciiTheme="minorHAnsi" w:hAnsiTheme="minorHAnsi"/>
          <w:b w:val="0"/>
          <w:sz w:val="20"/>
          <w:szCs w:val="20"/>
          <w:lang w:eastAsia="pt-PT"/>
        </w:rPr>
        <w:softHyphen/>
        <w:t>rim</w:t>
      </w:r>
      <w:r w:rsidR="00EB116A" w:rsidRPr="008015B9">
        <w:rPr>
          <w:rStyle w:val="FontStyle26"/>
          <w:rFonts w:asciiTheme="minorHAnsi" w:hAnsiTheme="minorHAnsi"/>
          <w:b w:val="0"/>
          <w:sz w:val="20"/>
          <w:szCs w:val="20"/>
          <w:lang w:val="it-IT" w:eastAsia="pt-PT"/>
        </w:rPr>
        <w:t xml:space="preserve"> 1984, c. 4</w:t>
      </w:r>
    </w:p>
    <w:p w:rsidR="00EB116A" w:rsidRPr="008015B9" w:rsidRDefault="00EB116A" w:rsidP="008015B9">
      <w:pPr>
        <w:pStyle w:val="Textodenotaderodap"/>
        <w:spacing w:after="60"/>
        <w:rPr>
          <w:rFonts w:asciiTheme="minorHAnsi" w:hAnsiTheme="minorHAnsi"/>
          <w:lang w:val="it-IT"/>
        </w:rPr>
      </w:pPr>
    </w:p>
  </w:footnote>
  <w:footnote w:id="11">
    <w:p w:rsidR="00E84F47" w:rsidRPr="008015B9" w:rsidRDefault="00E84F47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Cf. Const. 40.</w:t>
      </w:r>
    </w:p>
  </w:footnote>
  <w:footnote w:id="12">
    <w:p w:rsidR="00E84F47" w:rsidRPr="008015B9" w:rsidRDefault="00E84F47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20-23 de novembro de 1991.</w:t>
      </w:r>
    </w:p>
  </w:footnote>
  <w:footnote w:id="13">
    <w:p w:rsidR="00E84F47" w:rsidRPr="008015B9" w:rsidRDefault="00E84F47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  <w:lang w:val="it-IT"/>
        </w:rPr>
        <w:t>L</w:t>
      </w:r>
      <w:r w:rsidR="000141C7" w:rsidRPr="008015B9">
        <w:rPr>
          <w:rFonts w:asciiTheme="minorHAnsi" w:hAnsiTheme="minorHAnsi"/>
          <w:i/>
          <w:lang w:val="it-IT"/>
        </w:rPr>
        <w:t>’</w:t>
      </w:r>
      <w:r w:rsidRPr="008015B9">
        <w:rPr>
          <w:rFonts w:asciiTheme="minorHAnsi" w:hAnsiTheme="minorHAnsi"/>
          <w:i/>
          <w:lang w:val="it-IT"/>
        </w:rPr>
        <w:t>Osservatore</w:t>
      </w:r>
      <w:r w:rsidRPr="008015B9">
        <w:rPr>
          <w:rFonts w:asciiTheme="minorHAnsi" w:hAnsiTheme="minorHAnsi"/>
          <w:i/>
        </w:rPr>
        <w:t xml:space="preserve"> Romano,</w:t>
      </w:r>
      <w:r w:rsidRPr="008015B9">
        <w:rPr>
          <w:rFonts w:asciiTheme="minorHAnsi" w:hAnsiTheme="minorHAnsi"/>
        </w:rPr>
        <w:t xml:space="preserve"> 24 de novembro de 1991.</w:t>
      </w:r>
    </w:p>
  </w:footnote>
  <w:footnote w:id="14">
    <w:p w:rsidR="006D672C" w:rsidRPr="008015B9" w:rsidRDefault="006D672C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</w:rPr>
        <w:t>Declaração,</w:t>
      </w:r>
      <w:r w:rsidRPr="008015B9">
        <w:rPr>
          <w:rFonts w:asciiTheme="minorHAnsi" w:hAnsiTheme="minorHAnsi"/>
        </w:rPr>
        <w:t xml:space="preserve"> 246 e 203ss.</w:t>
      </w:r>
    </w:p>
  </w:footnote>
  <w:footnote w:id="15">
    <w:p w:rsidR="0087200B" w:rsidRPr="008015B9" w:rsidRDefault="0087200B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Cf. </w:t>
      </w:r>
      <w:r w:rsidRPr="008015B9">
        <w:rPr>
          <w:rFonts w:asciiTheme="minorHAnsi" w:hAnsiTheme="minorHAnsi"/>
          <w:i/>
          <w:lang w:val="la-Latn"/>
        </w:rPr>
        <w:t>Centesimus Annus</w:t>
      </w:r>
      <w:r w:rsidRPr="008015B9">
        <w:rPr>
          <w:rFonts w:asciiTheme="minorHAnsi" w:hAnsiTheme="minorHAnsi"/>
          <w:i/>
        </w:rPr>
        <w:t>,</w:t>
      </w:r>
      <w:r w:rsidRPr="008015B9">
        <w:rPr>
          <w:rFonts w:asciiTheme="minorHAnsi" w:hAnsiTheme="minorHAnsi"/>
        </w:rPr>
        <w:t xml:space="preserve"> 46.</w:t>
      </w:r>
    </w:p>
  </w:footnote>
  <w:footnote w:id="16">
    <w:p w:rsidR="005C51AD" w:rsidRPr="008015B9" w:rsidRDefault="005C51AD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Cf. CG23 246 e 203ss.</w:t>
      </w:r>
    </w:p>
  </w:footnote>
  <w:footnote w:id="17">
    <w:p w:rsidR="0079088A" w:rsidRPr="008015B9" w:rsidRDefault="0079088A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  <w:lang w:val="la-Latn"/>
        </w:rPr>
        <w:t>Iuvenum Patris</w:t>
      </w:r>
      <w:r w:rsidRPr="008015B9">
        <w:rPr>
          <w:rFonts w:asciiTheme="minorHAnsi" w:hAnsiTheme="minorHAnsi"/>
        </w:rPr>
        <w:t>, 8.</w:t>
      </w:r>
    </w:p>
  </w:footnote>
  <w:footnote w:id="18">
    <w:p w:rsidR="0079088A" w:rsidRPr="008015B9" w:rsidRDefault="0079088A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Cf. CG23, 345-350.</w:t>
      </w:r>
    </w:p>
  </w:footnote>
  <w:footnote w:id="19">
    <w:p w:rsidR="000141C7" w:rsidRPr="008015B9" w:rsidRDefault="000141C7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</w:rPr>
        <w:t>Declaração,</w:t>
      </w:r>
      <w:r w:rsidRPr="008015B9">
        <w:rPr>
          <w:rFonts w:asciiTheme="minorHAnsi" w:hAnsiTheme="minorHAnsi"/>
        </w:rPr>
        <w:t xml:space="preserve"> 3.</w:t>
      </w:r>
    </w:p>
  </w:footnote>
  <w:footnote w:id="20">
    <w:p w:rsidR="00B44333" w:rsidRPr="008015B9" w:rsidRDefault="00B44333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ACG 331, p. 11-12.</w:t>
      </w:r>
    </w:p>
  </w:footnote>
  <w:footnote w:id="21">
    <w:p w:rsidR="0028207A" w:rsidRPr="008015B9" w:rsidRDefault="0028207A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</w:rPr>
        <w:t>Declaração,</w:t>
      </w:r>
      <w:r w:rsidRPr="008015B9">
        <w:rPr>
          <w:rFonts w:asciiTheme="minorHAnsi" w:hAnsiTheme="minorHAnsi"/>
        </w:rPr>
        <w:t xml:space="preserve"> 3.</w:t>
      </w:r>
    </w:p>
  </w:footnote>
  <w:footnote w:id="22">
    <w:p w:rsidR="0028207A" w:rsidRPr="008015B9" w:rsidRDefault="0028207A" w:rsidP="008015B9">
      <w:pPr>
        <w:pStyle w:val="Textodenotaderodap"/>
        <w:spacing w:after="60"/>
        <w:rPr>
          <w:rFonts w:asciiTheme="minorHAnsi" w:hAnsiTheme="minorHAnsi"/>
          <w:lang w:val="la-Latn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Cf. </w:t>
      </w:r>
      <w:r w:rsidRPr="008015B9">
        <w:rPr>
          <w:rFonts w:asciiTheme="minorHAnsi" w:hAnsiTheme="minorHAnsi"/>
          <w:i/>
          <w:lang w:val="la-Latn"/>
        </w:rPr>
        <w:t>Lumen Gentium,</w:t>
      </w:r>
      <w:r w:rsidRPr="008015B9">
        <w:rPr>
          <w:rFonts w:asciiTheme="minorHAnsi" w:hAnsiTheme="minorHAnsi"/>
          <w:lang w:val="la-Latn"/>
        </w:rPr>
        <w:t xml:space="preserve"> 31.</w:t>
      </w:r>
    </w:p>
  </w:footnote>
  <w:footnote w:id="23">
    <w:p w:rsidR="00C11DDA" w:rsidRPr="008015B9" w:rsidRDefault="00C11DDA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  <w:lang w:val="la-Latn"/>
        </w:rPr>
        <w:footnoteRef/>
      </w:r>
      <w:r w:rsidRPr="008015B9">
        <w:rPr>
          <w:rFonts w:asciiTheme="minorHAnsi" w:hAnsiTheme="minorHAnsi"/>
          <w:lang w:val="la-Latn"/>
        </w:rPr>
        <w:t xml:space="preserve"> </w:t>
      </w:r>
      <w:r w:rsidRPr="008015B9">
        <w:rPr>
          <w:rFonts w:asciiTheme="minorHAnsi" w:hAnsiTheme="minorHAnsi"/>
          <w:i/>
          <w:lang w:val="la-Latn"/>
        </w:rPr>
        <w:t>Evangelii Nuntiandi,</w:t>
      </w:r>
      <w:r w:rsidRPr="008015B9">
        <w:rPr>
          <w:rFonts w:asciiTheme="minorHAnsi" w:hAnsiTheme="minorHAnsi"/>
          <w:lang w:val="la-Latn"/>
        </w:rPr>
        <w:t xml:space="preserve"> 69.</w:t>
      </w:r>
    </w:p>
  </w:footnote>
  <w:footnote w:id="24">
    <w:p w:rsidR="00C11DDA" w:rsidRPr="008015B9" w:rsidRDefault="00C11DDA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Os Religiosos e as Religiosas hoje, na Europa, são 460.000: metade do número mundial.</w:t>
      </w:r>
    </w:p>
  </w:footnote>
  <w:footnote w:id="25">
    <w:p w:rsidR="00E55C8B" w:rsidRPr="008015B9" w:rsidRDefault="00E55C8B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</w:rPr>
        <w:t>Declaração,</w:t>
      </w:r>
      <w:r w:rsidRPr="008015B9">
        <w:rPr>
          <w:rFonts w:asciiTheme="minorHAnsi" w:hAnsiTheme="minorHAnsi"/>
        </w:rPr>
        <w:t xml:space="preserve"> 5.</w:t>
      </w:r>
    </w:p>
  </w:footnote>
  <w:footnote w:id="26">
    <w:p w:rsidR="00C56DD8" w:rsidRPr="008015B9" w:rsidRDefault="00C56DD8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="00745DC8" w:rsidRPr="008015B9">
        <w:rPr>
          <w:rFonts w:asciiTheme="minorHAnsi" w:hAnsiTheme="minorHAnsi"/>
        </w:rPr>
        <w:t xml:space="preserve"> Cf. ACG 337.</w:t>
      </w:r>
      <w:r w:rsidRPr="008015B9">
        <w:rPr>
          <w:rFonts w:asciiTheme="minorHAnsi" w:hAnsiTheme="minorHAnsi"/>
        </w:rPr>
        <w:t xml:space="preserve"> </w:t>
      </w:r>
    </w:p>
  </w:footnote>
  <w:footnote w:id="27">
    <w:p w:rsidR="00745DC8" w:rsidRPr="008015B9" w:rsidRDefault="00745DC8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</w:rPr>
        <w:t>Declaração,</w:t>
      </w:r>
      <w:r w:rsidRPr="008015B9">
        <w:rPr>
          <w:rFonts w:asciiTheme="minorHAnsi" w:hAnsiTheme="minorHAnsi"/>
        </w:rPr>
        <w:t xml:space="preserve"> 5.</w:t>
      </w:r>
    </w:p>
  </w:footnote>
  <w:footnote w:id="28">
    <w:p w:rsidR="006D1B37" w:rsidRPr="008015B9" w:rsidRDefault="006D1B37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1A18FD">
        <w:rPr>
          <w:rFonts w:asciiTheme="minorHAnsi" w:hAnsiTheme="minorHAnsi"/>
          <w:i/>
          <w:lang w:val="la-Latn"/>
        </w:rPr>
        <w:t>Christifideles Laici</w:t>
      </w:r>
      <w:r w:rsidRPr="008015B9">
        <w:rPr>
          <w:rFonts w:asciiTheme="minorHAnsi" w:hAnsiTheme="minorHAnsi"/>
          <w:i/>
        </w:rPr>
        <w:t>,</w:t>
      </w:r>
      <w:r w:rsidRPr="008015B9">
        <w:rPr>
          <w:rFonts w:asciiTheme="minorHAnsi" w:hAnsiTheme="minorHAnsi"/>
        </w:rPr>
        <w:t xml:space="preserve"> 46.</w:t>
      </w:r>
    </w:p>
  </w:footnote>
  <w:footnote w:id="29">
    <w:p w:rsidR="00ED3F35" w:rsidRPr="008015B9" w:rsidRDefault="00ED3F35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1A18FD">
        <w:rPr>
          <w:rFonts w:asciiTheme="minorHAnsi" w:hAnsiTheme="minorHAnsi"/>
          <w:i/>
          <w:lang w:val="la-Latn"/>
        </w:rPr>
        <w:t>Evangelii Nuntiandi</w:t>
      </w:r>
      <w:r w:rsidRPr="008015B9">
        <w:rPr>
          <w:rFonts w:asciiTheme="minorHAnsi" w:hAnsiTheme="minorHAnsi"/>
          <w:i/>
        </w:rPr>
        <w:t>,</w:t>
      </w:r>
      <w:r w:rsidRPr="008015B9">
        <w:rPr>
          <w:rFonts w:asciiTheme="minorHAnsi" w:hAnsiTheme="minorHAnsi"/>
        </w:rPr>
        <w:t xml:space="preserve"> 82.</w:t>
      </w:r>
    </w:p>
  </w:footnote>
  <w:footnote w:id="30">
    <w:p w:rsidR="0076636B" w:rsidRPr="008015B9" w:rsidRDefault="0076636B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</w:rPr>
        <w:t>Declaração,</w:t>
      </w:r>
      <w:r w:rsidRPr="008015B9">
        <w:rPr>
          <w:rFonts w:asciiTheme="minorHAnsi" w:hAnsiTheme="minorHAnsi"/>
        </w:rPr>
        <w:t xml:space="preserve"> 5.</w:t>
      </w:r>
    </w:p>
  </w:footnote>
  <w:footnote w:id="31">
    <w:p w:rsidR="0076636B" w:rsidRPr="008015B9" w:rsidRDefault="0076636B" w:rsidP="008015B9">
      <w:pPr>
        <w:pStyle w:val="Textodenotaderodap"/>
        <w:spacing w:after="60"/>
        <w:rPr>
          <w:rFonts w:asciiTheme="minorHAnsi" w:hAnsiTheme="minorHAnsi"/>
        </w:rPr>
      </w:pPr>
      <w:r w:rsidRPr="008015B9">
        <w:rPr>
          <w:rStyle w:val="Refdenotaderodap"/>
          <w:rFonts w:asciiTheme="minorHAnsi" w:hAnsiTheme="minorHAnsi"/>
        </w:rPr>
        <w:footnoteRef/>
      </w:r>
      <w:r w:rsidRPr="008015B9">
        <w:rPr>
          <w:rFonts w:asciiTheme="minorHAnsi" w:hAnsiTheme="minorHAnsi"/>
        </w:rPr>
        <w:t xml:space="preserve"> </w:t>
      </w:r>
      <w:r w:rsidRPr="008015B9">
        <w:rPr>
          <w:rFonts w:asciiTheme="minorHAnsi" w:hAnsiTheme="minorHAnsi"/>
          <w:i/>
        </w:rPr>
        <w:t>Declaração:</w:t>
      </w:r>
      <w:r w:rsidRPr="008015B9">
        <w:rPr>
          <w:rFonts w:asciiTheme="minorHAnsi" w:hAnsiTheme="minorHAnsi"/>
        </w:rPr>
        <w:t xml:space="preserve"> conclusão.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77ED304"/>
    <w:lvl w:ilvl="0">
      <w:numFmt w:val="bullet"/>
      <w:lvlText w:val="*"/>
      <w:lvlJc w:val="left"/>
    </w:lvl>
  </w:abstractNum>
  <w:abstractNum w:abstractNumId="1" w15:restartNumberingAfterBreak="0">
    <w:nsid w:val="31F3690A"/>
    <w:multiLevelType w:val="hybridMultilevel"/>
    <w:tmpl w:val="E528ECB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C92479C"/>
    <w:multiLevelType w:val="hybridMultilevel"/>
    <w:tmpl w:val="C3F2CFE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2CA725B"/>
    <w:multiLevelType w:val="hybridMultilevel"/>
    <w:tmpl w:val="BDC24620"/>
    <w:lvl w:ilvl="0" w:tplc="0416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Candara" w:hAnsi="Candara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E0"/>
    <w:rsid w:val="000110B1"/>
    <w:rsid w:val="000141C7"/>
    <w:rsid w:val="00057FD7"/>
    <w:rsid w:val="000F3534"/>
    <w:rsid w:val="00144A00"/>
    <w:rsid w:val="001A18FD"/>
    <w:rsid w:val="001C67DC"/>
    <w:rsid w:val="00213790"/>
    <w:rsid w:val="00260B73"/>
    <w:rsid w:val="0028207A"/>
    <w:rsid w:val="00293600"/>
    <w:rsid w:val="002D6A6A"/>
    <w:rsid w:val="002F5648"/>
    <w:rsid w:val="003032D8"/>
    <w:rsid w:val="00384664"/>
    <w:rsid w:val="0040126B"/>
    <w:rsid w:val="004C125B"/>
    <w:rsid w:val="004E70A8"/>
    <w:rsid w:val="00566899"/>
    <w:rsid w:val="005C2D5B"/>
    <w:rsid w:val="005C51AD"/>
    <w:rsid w:val="005E6FFA"/>
    <w:rsid w:val="006649F2"/>
    <w:rsid w:val="006D1B37"/>
    <w:rsid w:val="006D672C"/>
    <w:rsid w:val="00704749"/>
    <w:rsid w:val="007069FC"/>
    <w:rsid w:val="00745DC8"/>
    <w:rsid w:val="00747286"/>
    <w:rsid w:val="0076636B"/>
    <w:rsid w:val="007704E8"/>
    <w:rsid w:val="0079088A"/>
    <w:rsid w:val="007E5775"/>
    <w:rsid w:val="007E59D6"/>
    <w:rsid w:val="008015B9"/>
    <w:rsid w:val="00801800"/>
    <w:rsid w:val="00820A3C"/>
    <w:rsid w:val="0087200B"/>
    <w:rsid w:val="008E2BBF"/>
    <w:rsid w:val="009122E0"/>
    <w:rsid w:val="00975E56"/>
    <w:rsid w:val="00A658F9"/>
    <w:rsid w:val="00AC2927"/>
    <w:rsid w:val="00B343CC"/>
    <w:rsid w:val="00B44333"/>
    <w:rsid w:val="00BC29DA"/>
    <w:rsid w:val="00C11DDA"/>
    <w:rsid w:val="00C56DD8"/>
    <w:rsid w:val="00C615AD"/>
    <w:rsid w:val="00CB57B7"/>
    <w:rsid w:val="00CD2A83"/>
    <w:rsid w:val="00D32A41"/>
    <w:rsid w:val="00D46599"/>
    <w:rsid w:val="00E07BAD"/>
    <w:rsid w:val="00E4031A"/>
    <w:rsid w:val="00E55C8B"/>
    <w:rsid w:val="00E84F47"/>
    <w:rsid w:val="00E9173A"/>
    <w:rsid w:val="00EB116A"/>
    <w:rsid w:val="00ED3F35"/>
    <w:rsid w:val="00F251C3"/>
    <w:rsid w:val="00F509C4"/>
    <w:rsid w:val="00F50C98"/>
    <w:rsid w:val="00F6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4614BF-F46D-42D2-A543-55F9A545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262" w:lineRule="exact"/>
      <w:ind w:firstLine="302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59" w:lineRule="exact"/>
      <w:jc w:val="both"/>
    </w:pPr>
  </w:style>
  <w:style w:type="paragraph" w:customStyle="1" w:styleId="Style6">
    <w:name w:val="Style6"/>
    <w:basedOn w:val="Normal"/>
    <w:uiPriority w:val="99"/>
    <w:pPr>
      <w:spacing w:line="235" w:lineRule="exact"/>
      <w:jc w:val="right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158" w:lineRule="exact"/>
      <w:ind w:hanging="72"/>
      <w:jc w:val="both"/>
    </w:pPr>
  </w:style>
  <w:style w:type="paragraph" w:customStyle="1" w:styleId="Style10">
    <w:name w:val="Style10"/>
    <w:basedOn w:val="Normal"/>
    <w:uiPriority w:val="99"/>
    <w:pPr>
      <w:spacing w:line="259" w:lineRule="exact"/>
      <w:ind w:hanging="120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66" w:lineRule="exact"/>
      <w:ind w:hanging="312"/>
      <w:jc w:val="both"/>
    </w:pPr>
  </w:style>
  <w:style w:type="paragraph" w:customStyle="1" w:styleId="Style13">
    <w:name w:val="Style13"/>
    <w:basedOn w:val="Normal"/>
    <w:uiPriority w:val="99"/>
    <w:pPr>
      <w:spacing w:line="226" w:lineRule="exact"/>
    </w:pPr>
  </w:style>
  <w:style w:type="paragraph" w:customStyle="1" w:styleId="Style14">
    <w:name w:val="Style14"/>
    <w:basedOn w:val="Normal"/>
    <w:uiPriority w:val="99"/>
    <w:pPr>
      <w:spacing w:line="179" w:lineRule="exact"/>
    </w:pPr>
  </w:style>
  <w:style w:type="paragraph" w:customStyle="1" w:styleId="Style15">
    <w:name w:val="Style15"/>
    <w:basedOn w:val="Normal"/>
    <w:uiPriority w:val="99"/>
    <w:pPr>
      <w:jc w:val="both"/>
    </w:pPr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  <w:pPr>
      <w:spacing w:line="178" w:lineRule="exact"/>
      <w:ind w:hanging="106"/>
      <w:jc w:val="both"/>
    </w:pPr>
  </w:style>
  <w:style w:type="paragraph" w:customStyle="1" w:styleId="Style18">
    <w:name w:val="Style18"/>
    <w:basedOn w:val="Normal"/>
    <w:uiPriority w:val="99"/>
    <w:pPr>
      <w:spacing w:line="178" w:lineRule="exact"/>
      <w:jc w:val="both"/>
    </w:pPr>
  </w:style>
  <w:style w:type="character" w:customStyle="1" w:styleId="FontStyle20">
    <w:name w:val="Font Style20"/>
    <w:basedOn w:val="Fontepargpadro"/>
    <w:uiPriority w:val="99"/>
    <w:rPr>
      <w:rFonts w:ascii="Candara" w:hAnsi="Candara" w:cs="Candara"/>
      <w:sz w:val="22"/>
      <w:szCs w:val="22"/>
    </w:rPr>
  </w:style>
  <w:style w:type="character" w:customStyle="1" w:styleId="FontStyle21">
    <w:name w:val="Font Style21"/>
    <w:basedOn w:val="Fontepargpadro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22">
    <w:name w:val="Font Style22"/>
    <w:basedOn w:val="Fontepargpadro"/>
    <w:uiPriority w:val="99"/>
    <w:rPr>
      <w:rFonts w:ascii="Candara" w:hAnsi="Candara" w:cs="Candara"/>
      <w:sz w:val="14"/>
      <w:szCs w:val="14"/>
    </w:rPr>
  </w:style>
  <w:style w:type="character" w:customStyle="1" w:styleId="FontStyle23">
    <w:name w:val="Font Style23"/>
    <w:basedOn w:val="Fontepargpadro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Fontepargpadro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Fontepargpadro"/>
    <w:uiPriority w:val="99"/>
    <w:rPr>
      <w:rFonts w:ascii="Segoe UI" w:hAnsi="Segoe UI" w:cs="Segoe UI"/>
      <w:i/>
      <w:iCs/>
      <w:sz w:val="16"/>
      <w:szCs w:val="16"/>
    </w:rPr>
  </w:style>
  <w:style w:type="character" w:customStyle="1" w:styleId="FontStyle26">
    <w:name w:val="Font Style26"/>
    <w:basedOn w:val="Fontepargpadro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Fontepargpadro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8">
    <w:name w:val="Font Style28"/>
    <w:basedOn w:val="Fontepargpadro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9">
    <w:name w:val="Font Style29"/>
    <w:basedOn w:val="Fontepargpadro"/>
    <w:uiPriority w:val="9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0">
    <w:name w:val="Font Style30"/>
    <w:basedOn w:val="Fontepargpadro"/>
    <w:uiPriority w:val="99"/>
    <w:rPr>
      <w:rFonts w:ascii="Times New Roman" w:hAnsi="Times New Roman" w:cs="Times New Roman"/>
      <w:spacing w:val="40"/>
      <w:sz w:val="10"/>
      <w:szCs w:val="10"/>
    </w:rPr>
  </w:style>
  <w:style w:type="character" w:customStyle="1" w:styleId="FontStyle31">
    <w:name w:val="Font Style31"/>
    <w:basedOn w:val="Fontepargpadro"/>
    <w:uiPriority w:val="9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2">
    <w:name w:val="Font Style32"/>
    <w:basedOn w:val="Fontepargpadro"/>
    <w:uiPriority w:val="99"/>
    <w:rPr>
      <w:rFonts w:ascii="Candara" w:hAnsi="Candara" w:cs="Candara"/>
      <w:smallCaps/>
      <w:sz w:val="18"/>
      <w:szCs w:val="18"/>
    </w:rPr>
  </w:style>
  <w:style w:type="character" w:customStyle="1" w:styleId="FontStyle33">
    <w:name w:val="Font Style33"/>
    <w:basedOn w:val="Fontepargpadro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basedOn w:val="Fontepargpadro"/>
    <w:uiPriority w:val="99"/>
    <w:rPr>
      <w:rFonts w:ascii="Candara" w:hAnsi="Candara" w:cs="Candara"/>
      <w:sz w:val="16"/>
      <w:szCs w:val="16"/>
    </w:rPr>
  </w:style>
  <w:style w:type="character" w:customStyle="1" w:styleId="FontStyle35">
    <w:name w:val="Font Style35"/>
    <w:basedOn w:val="Fontepargpadro"/>
    <w:uiPriority w:val="99"/>
    <w:rPr>
      <w:rFonts w:ascii="Segoe UI" w:hAnsi="Segoe UI" w:cs="Segoe UI"/>
      <w:b/>
      <w:bCs/>
      <w:sz w:val="20"/>
      <w:szCs w:val="20"/>
    </w:rPr>
  </w:style>
  <w:style w:type="character" w:styleId="Hyperlink">
    <w:name w:val="Hyperlink"/>
    <w:basedOn w:val="Fontepargpadro"/>
    <w:uiPriority w:val="99"/>
    <w:rPr>
      <w:color w:val="0066CC"/>
      <w:u w:val="single"/>
    </w:rPr>
  </w:style>
  <w:style w:type="paragraph" w:styleId="Rodap">
    <w:name w:val="footer"/>
    <w:basedOn w:val="Normal"/>
    <w:link w:val="RodapChar"/>
    <w:uiPriority w:val="99"/>
    <w:unhideWhenUsed/>
    <w:rsid w:val="004E70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70A8"/>
    <w:rPr>
      <w:rFonts w:hAnsi="Times New Roman" w:cs="Times New Roman"/>
      <w:sz w:val="24"/>
      <w:szCs w:val="24"/>
    </w:rPr>
  </w:style>
  <w:style w:type="character" w:customStyle="1" w:styleId="FontStyle15">
    <w:name w:val="Font Style15"/>
    <w:basedOn w:val="Fontepargpadro"/>
    <w:uiPriority w:val="99"/>
    <w:rsid w:val="004E70A8"/>
    <w:rPr>
      <w:rFonts w:ascii="Arial Black" w:hAnsi="Arial Black" w:cs="Arial Black"/>
      <w:sz w:val="22"/>
      <w:szCs w:val="22"/>
    </w:rPr>
  </w:style>
  <w:style w:type="character" w:customStyle="1" w:styleId="FontStyle18">
    <w:name w:val="Font Style18"/>
    <w:basedOn w:val="Fontepargpadro"/>
    <w:uiPriority w:val="99"/>
    <w:rsid w:val="004E70A8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39">
    <w:name w:val="Font Style39"/>
    <w:basedOn w:val="Fontepargpadro"/>
    <w:uiPriority w:val="99"/>
    <w:rsid w:val="00293600"/>
    <w:rPr>
      <w:rFonts w:ascii="Segoe UI" w:hAnsi="Segoe UI" w:cs="Segoe UI"/>
      <w:sz w:val="16"/>
      <w:szCs w:val="16"/>
    </w:rPr>
  </w:style>
  <w:style w:type="character" w:customStyle="1" w:styleId="FontStyle36">
    <w:name w:val="Font Style36"/>
    <w:basedOn w:val="Fontepargpadro"/>
    <w:uiPriority w:val="99"/>
    <w:rsid w:val="00384664"/>
    <w:rPr>
      <w:rFonts w:ascii="Segoe UI" w:hAnsi="Segoe UI" w:cs="Segoe UI"/>
      <w:sz w:val="16"/>
      <w:szCs w:val="16"/>
    </w:rPr>
  </w:style>
  <w:style w:type="character" w:customStyle="1" w:styleId="FontStyle38">
    <w:name w:val="Font Style38"/>
    <w:basedOn w:val="Fontepargpadro"/>
    <w:uiPriority w:val="99"/>
    <w:rsid w:val="00384664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Fontepargpadro"/>
    <w:uiPriority w:val="99"/>
    <w:rsid w:val="00384664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2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26B"/>
    <w:rPr>
      <w:rFonts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69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69FC"/>
    <w:rPr>
      <w:rFonts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69FC"/>
    <w:rPr>
      <w:vertAlign w:val="superscript"/>
    </w:rPr>
  </w:style>
  <w:style w:type="character" w:customStyle="1" w:styleId="FontStyle12">
    <w:name w:val="Font Style12"/>
    <w:basedOn w:val="Fontepargpadro"/>
    <w:uiPriority w:val="99"/>
    <w:rsid w:val="00144A0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Fontepargpadro"/>
    <w:uiPriority w:val="99"/>
    <w:rsid w:val="00144A0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19</Pages>
  <Words>7440</Words>
  <Characters>40177</Characters>
  <Application>Microsoft Office Word</Application>
  <DocSecurity>0</DocSecurity>
  <Lines>334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7</cp:revision>
  <dcterms:created xsi:type="dcterms:W3CDTF">2015-11-12T13:28:00Z</dcterms:created>
  <dcterms:modified xsi:type="dcterms:W3CDTF">2015-11-13T16:19:00Z</dcterms:modified>
</cp:coreProperties>
</file>